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07" w:rsidRPr="00AC2A49" w:rsidRDefault="00F93507" w:rsidP="00F93507">
      <w:pPr>
        <w:widowControl/>
        <w:jc w:val="left"/>
        <w:rPr>
          <w:rFonts w:ascii="黑体" w:eastAsia="黑体" w:hAnsi="宋体" w:cs="黑体"/>
          <w:sz w:val="32"/>
          <w:szCs w:val="32"/>
        </w:rPr>
      </w:pPr>
      <w:bookmarkStart w:id="0" w:name="_GoBack"/>
      <w:bookmarkEnd w:id="0"/>
      <w:r w:rsidRPr="00AC2A49">
        <w:rPr>
          <w:rFonts w:ascii="黑体" w:eastAsia="黑体" w:hAnsi="宋体" w:cs="黑体" w:hint="eastAsia"/>
          <w:sz w:val="32"/>
          <w:szCs w:val="32"/>
        </w:rPr>
        <w:t>附件1</w:t>
      </w:r>
    </w:p>
    <w:p w:rsidR="00F93507" w:rsidRPr="00AC2A49" w:rsidRDefault="00F93507" w:rsidP="00F93507">
      <w:pPr>
        <w:spacing w:line="560" w:lineRule="exact"/>
        <w:jc w:val="center"/>
        <w:outlineLvl w:val="1"/>
        <w:rPr>
          <w:rFonts w:ascii="方正小标宋简体" w:eastAsia="方正小标宋简体" w:cs="宋体"/>
          <w:sz w:val="44"/>
          <w:szCs w:val="44"/>
        </w:rPr>
      </w:pPr>
      <w:r w:rsidRPr="00AC2A49">
        <w:rPr>
          <w:rFonts w:ascii="方正小标宋简体" w:eastAsia="方正小标宋简体" w:hAnsi="宋体" w:cs="宋体" w:hint="eastAsia"/>
          <w:sz w:val="44"/>
          <w:szCs w:val="44"/>
        </w:rPr>
        <w:t>2017年</w:t>
      </w:r>
      <w:r>
        <w:rPr>
          <w:rFonts w:ascii="方正小标宋简体" w:eastAsia="方正小标宋简体" w:hAnsi="宋体" w:cs="宋体" w:hint="eastAsia"/>
          <w:sz w:val="44"/>
          <w:szCs w:val="44"/>
        </w:rPr>
        <w:t>下</w:t>
      </w:r>
      <w:r w:rsidRPr="00AC2A49">
        <w:rPr>
          <w:rFonts w:ascii="方正小标宋简体" w:eastAsia="方正小标宋简体" w:hAnsi="宋体" w:cs="宋体" w:hint="eastAsia"/>
          <w:sz w:val="44"/>
          <w:szCs w:val="44"/>
        </w:rPr>
        <w:t>半年中小学教师资格考试（笔试）</w:t>
      </w:r>
    </w:p>
    <w:p w:rsidR="00F93507" w:rsidRDefault="00F93507" w:rsidP="00F93507">
      <w:pPr>
        <w:spacing w:line="560" w:lineRule="exact"/>
        <w:jc w:val="center"/>
        <w:outlineLvl w:val="1"/>
        <w:rPr>
          <w:rFonts w:ascii="方正小标宋简体" w:eastAsia="方正小标宋简体" w:hAnsi="宋体" w:cs="宋体"/>
          <w:sz w:val="44"/>
          <w:szCs w:val="44"/>
        </w:rPr>
      </w:pPr>
      <w:r w:rsidRPr="00AC2A49">
        <w:rPr>
          <w:rFonts w:ascii="方正小标宋简体" w:eastAsia="方正小标宋简体" w:hAnsi="宋体" w:cs="宋体" w:hint="eastAsia"/>
          <w:sz w:val="44"/>
          <w:szCs w:val="44"/>
        </w:rPr>
        <w:t>科目代码列表</w:t>
      </w:r>
    </w:p>
    <w:p w:rsidR="00F93507" w:rsidRPr="00AC2A49" w:rsidRDefault="00F93507" w:rsidP="00F93507">
      <w:pPr>
        <w:spacing w:line="560" w:lineRule="exact"/>
        <w:jc w:val="center"/>
        <w:outlineLvl w:val="1"/>
        <w:rPr>
          <w:rFonts w:ascii="方正小标宋简体" w:eastAsia="方正小标宋简体" w:hAnsi="宋体" w:cs="宋体"/>
          <w:sz w:val="44"/>
          <w:szCs w:val="44"/>
        </w:rPr>
      </w:pPr>
    </w:p>
    <w:tbl>
      <w:tblPr>
        <w:tblW w:w="8409" w:type="dxa"/>
        <w:jc w:val="center"/>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771"/>
        <w:gridCol w:w="840"/>
        <w:gridCol w:w="1952"/>
      </w:tblGrid>
      <w:tr w:rsidR="00F93507" w:rsidRPr="001826C2" w:rsidTr="000E5AB2">
        <w:trPr>
          <w:trHeight w:hRule="exact" w:val="708"/>
          <w:jc w:val="center"/>
        </w:trPr>
        <w:tc>
          <w:tcPr>
            <w:tcW w:w="846" w:type="dxa"/>
            <w:vAlign w:val="center"/>
          </w:tcPr>
          <w:p w:rsidR="00F93507" w:rsidRPr="001826C2" w:rsidRDefault="00F93507" w:rsidP="000E5AB2">
            <w:pPr>
              <w:jc w:val="center"/>
              <w:rPr>
                <w:rFonts w:ascii="宋体" w:hAnsi="宋体"/>
              </w:rPr>
            </w:pPr>
            <w:r w:rsidRPr="001826C2">
              <w:rPr>
                <w:rFonts w:ascii="宋体" w:hAnsi="宋体" w:hint="eastAsia"/>
              </w:rPr>
              <w:t>序号</w:t>
            </w:r>
          </w:p>
        </w:tc>
        <w:tc>
          <w:tcPr>
            <w:tcW w:w="4771" w:type="dxa"/>
            <w:vAlign w:val="center"/>
          </w:tcPr>
          <w:p w:rsidR="00F93507" w:rsidRPr="001826C2" w:rsidRDefault="00F93507" w:rsidP="000E5AB2">
            <w:pPr>
              <w:jc w:val="center"/>
              <w:rPr>
                <w:rFonts w:ascii="宋体" w:hAnsi="宋体"/>
              </w:rPr>
            </w:pPr>
            <w:r w:rsidRPr="001826C2">
              <w:rPr>
                <w:rFonts w:ascii="宋体" w:hAnsi="宋体" w:hint="eastAsia"/>
              </w:rPr>
              <w:t>科目名称</w:t>
            </w:r>
          </w:p>
        </w:tc>
        <w:tc>
          <w:tcPr>
            <w:tcW w:w="840" w:type="dxa"/>
            <w:vAlign w:val="center"/>
          </w:tcPr>
          <w:p w:rsidR="00F93507" w:rsidRDefault="00F93507" w:rsidP="000E5AB2">
            <w:pPr>
              <w:jc w:val="center"/>
              <w:rPr>
                <w:rFonts w:ascii="宋体" w:hAnsi="宋体"/>
              </w:rPr>
            </w:pPr>
            <w:r w:rsidRPr="001826C2">
              <w:rPr>
                <w:rFonts w:ascii="宋体" w:hAnsi="宋体" w:hint="eastAsia"/>
              </w:rPr>
              <w:t>科目</w:t>
            </w:r>
          </w:p>
          <w:p w:rsidR="00F93507" w:rsidRPr="001826C2" w:rsidRDefault="00F93507" w:rsidP="000E5AB2">
            <w:pPr>
              <w:jc w:val="center"/>
              <w:rPr>
                <w:rFonts w:ascii="宋体" w:hAnsi="宋体"/>
              </w:rPr>
            </w:pPr>
            <w:r w:rsidRPr="001826C2">
              <w:rPr>
                <w:rFonts w:ascii="宋体" w:hAnsi="宋体" w:hint="eastAsia"/>
              </w:rPr>
              <w:t>代码</w:t>
            </w:r>
          </w:p>
        </w:tc>
        <w:tc>
          <w:tcPr>
            <w:tcW w:w="1952" w:type="dxa"/>
            <w:vAlign w:val="center"/>
          </w:tcPr>
          <w:p w:rsidR="00F93507" w:rsidRPr="001826C2" w:rsidRDefault="00F93507" w:rsidP="000E5AB2">
            <w:pPr>
              <w:jc w:val="center"/>
              <w:rPr>
                <w:rFonts w:ascii="宋体" w:hAnsi="宋体"/>
              </w:rPr>
            </w:pPr>
            <w:r w:rsidRPr="001826C2">
              <w:rPr>
                <w:rFonts w:ascii="宋体" w:hAnsi="宋体" w:hint="eastAsia"/>
              </w:rPr>
              <w:t>备注</w:t>
            </w:r>
          </w:p>
        </w:tc>
      </w:tr>
      <w:tr w:rsidR="00F93507" w:rsidRPr="001826C2" w:rsidTr="000E5AB2">
        <w:trPr>
          <w:trHeight w:hRule="exact" w:val="397"/>
          <w:jc w:val="center"/>
        </w:trPr>
        <w:tc>
          <w:tcPr>
            <w:tcW w:w="846" w:type="dxa"/>
            <w:vAlign w:val="center"/>
          </w:tcPr>
          <w:p w:rsidR="00F93507" w:rsidRPr="001826C2" w:rsidRDefault="00F93507" w:rsidP="000E5AB2">
            <w:pPr>
              <w:jc w:val="center"/>
            </w:pPr>
            <w:r w:rsidRPr="006C5381">
              <w:rPr>
                <w:rFonts w:ascii="宋体" w:hAnsi="宋体" w:hint="eastAsia"/>
                <w:color w:val="000000"/>
              </w:rPr>
              <w:t>（一）</w:t>
            </w: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幼儿园</w:t>
            </w:r>
          </w:p>
        </w:tc>
        <w:tc>
          <w:tcPr>
            <w:tcW w:w="840" w:type="dxa"/>
            <w:vAlign w:val="center"/>
          </w:tcPr>
          <w:p w:rsidR="00F93507" w:rsidRPr="001826C2" w:rsidRDefault="00F93507" w:rsidP="000E5AB2">
            <w:pPr>
              <w:jc w:val="center"/>
              <w:rPr>
                <w:rFonts w:ascii="宋体" w:hAnsi="宋体"/>
              </w:rPr>
            </w:pP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2"/>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综合素质（幼儿园）</w:t>
            </w:r>
          </w:p>
        </w:tc>
        <w:tc>
          <w:tcPr>
            <w:tcW w:w="840" w:type="dxa"/>
            <w:vAlign w:val="center"/>
          </w:tcPr>
          <w:p w:rsidR="00F93507" w:rsidRPr="001826C2" w:rsidRDefault="00F93507" w:rsidP="000E5AB2">
            <w:pPr>
              <w:jc w:val="center"/>
              <w:rPr>
                <w:rFonts w:ascii="宋体" w:hAnsi="宋体"/>
              </w:rPr>
            </w:pPr>
            <w:r w:rsidRPr="001826C2">
              <w:rPr>
                <w:rFonts w:ascii="宋体" w:hAnsi="宋体" w:hint="eastAsia"/>
              </w:rPr>
              <w:t>101</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2"/>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保教知识与能力</w:t>
            </w:r>
          </w:p>
        </w:tc>
        <w:tc>
          <w:tcPr>
            <w:tcW w:w="840" w:type="dxa"/>
            <w:vAlign w:val="center"/>
          </w:tcPr>
          <w:p w:rsidR="00F93507" w:rsidRPr="001826C2" w:rsidRDefault="00F93507" w:rsidP="000E5AB2">
            <w:pPr>
              <w:jc w:val="center"/>
              <w:rPr>
                <w:rFonts w:ascii="宋体" w:hAnsi="宋体"/>
              </w:rPr>
            </w:pPr>
            <w:r w:rsidRPr="001826C2">
              <w:rPr>
                <w:rFonts w:ascii="宋体" w:hAnsi="宋体" w:hint="eastAsia"/>
              </w:rPr>
              <w:t>102</w:t>
            </w:r>
          </w:p>
        </w:tc>
        <w:tc>
          <w:tcPr>
            <w:tcW w:w="1952" w:type="dxa"/>
            <w:vAlign w:val="center"/>
          </w:tcPr>
          <w:p w:rsidR="00F93507" w:rsidRPr="001826C2" w:rsidRDefault="00F93507" w:rsidP="000E5AB2">
            <w:pPr>
              <w:jc w:val="center"/>
              <w:rPr>
                <w:rFonts w:ascii="宋体" w:hAnsi="宋体"/>
                <w:highlight w:val="yellow"/>
              </w:rPr>
            </w:pPr>
          </w:p>
        </w:tc>
      </w:tr>
      <w:tr w:rsidR="00F93507" w:rsidRPr="001826C2" w:rsidTr="000E5AB2">
        <w:trPr>
          <w:trHeight w:hRule="exact" w:val="397"/>
          <w:jc w:val="center"/>
        </w:trPr>
        <w:tc>
          <w:tcPr>
            <w:tcW w:w="846" w:type="dxa"/>
            <w:vAlign w:val="center"/>
          </w:tcPr>
          <w:p w:rsidR="00F93507" w:rsidRPr="001826C2" w:rsidRDefault="00F93507" w:rsidP="000E5AB2">
            <w:pPr>
              <w:jc w:val="center"/>
            </w:pPr>
            <w:r w:rsidRPr="006C5381">
              <w:rPr>
                <w:rFonts w:ascii="宋体" w:hAnsi="宋体" w:hint="eastAsia"/>
                <w:color w:val="000000"/>
              </w:rPr>
              <w:t>（二）</w:t>
            </w: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小学</w:t>
            </w:r>
          </w:p>
        </w:tc>
        <w:tc>
          <w:tcPr>
            <w:tcW w:w="840" w:type="dxa"/>
            <w:vAlign w:val="center"/>
          </w:tcPr>
          <w:p w:rsidR="00F93507" w:rsidRPr="001826C2" w:rsidRDefault="00F93507" w:rsidP="000E5AB2">
            <w:pPr>
              <w:jc w:val="center"/>
              <w:rPr>
                <w:rFonts w:ascii="宋体" w:hAnsi="宋体"/>
              </w:rPr>
            </w:pP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3"/>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综合素质（小学）</w:t>
            </w:r>
          </w:p>
        </w:tc>
        <w:tc>
          <w:tcPr>
            <w:tcW w:w="840" w:type="dxa"/>
            <w:vAlign w:val="center"/>
          </w:tcPr>
          <w:p w:rsidR="00F93507" w:rsidRPr="00184F8A" w:rsidRDefault="00F93507" w:rsidP="000E5AB2">
            <w:pPr>
              <w:jc w:val="center"/>
              <w:rPr>
                <w:rFonts w:ascii="宋体" w:hAnsi="宋体"/>
              </w:rPr>
            </w:pPr>
            <w:r w:rsidRPr="00184F8A">
              <w:rPr>
                <w:rFonts w:ascii="宋体" w:hAnsi="宋体" w:hint="eastAsia"/>
              </w:rPr>
              <w:t>201</w:t>
            </w:r>
          </w:p>
        </w:tc>
        <w:tc>
          <w:tcPr>
            <w:tcW w:w="1952" w:type="dxa"/>
            <w:vAlign w:val="center"/>
          </w:tcPr>
          <w:p w:rsidR="00F93507" w:rsidRPr="00184F8A" w:rsidRDefault="00F93507" w:rsidP="000E5AB2">
            <w:pPr>
              <w:jc w:val="center"/>
              <w:rPr>
                <w:rFonts w:ascii="宋体" w:hAnsi="宋体"/>
              </w:rPr>
            </w:pPr>
          </w:p>
        </w:tc>
      </w:tr>
      <w:tr w:rsidR="00F93507" w:rsidRPr="00473F4E" w:rsidTr="000E5AB2">
        <w:trPr>
          <w:trHeight w:hRule="exact" w:val="397"/>
          <w:jc w:val="center"/>
        </w:trPr>
        <w:tc>
          <w:tcPr>
            <w:tcW w:w="846" w:type="dxa"/>
            <w:vAlign w:val="center"/>
          </w:tcPr>
          <w:p w:rsidR="00F93507" w:rsidRPr="0082627B" w:rsidRDefault="00F93507" w:rsidP="000E5AB2">
            <w:pPr>
              <w:pStyle w:val="a6"/>
              <w:numPr>
                <w:ilvl w:val="0"/>
                <w:numId w:val="3"/>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综合素质（小学）（音体美专业）</w:t>
            </w:r>
          </w:p>
        </w:tc>
        <w:tc>
          <w:tcPr>
            <w:tcW w:w="840" w:type="dxa"/>
            <w:vAlign w:val="center"/>
          </w:tcPr>
          <w:p w:rsidR="00F93507" w:rsidRPr="00184F8A" w:rsidRDefault="00F93507" w:rsidP="000E5AB2">
            <w:pPr>
              <w:jc w:val="center"/>
              <w:rPr>
                <w:rFonts w:ascii="宋体" w:hAnsi="宋体"/>
              </w:rPr>
            </w:pPr>
            <w:smartTag w:uri="urn:schemas-microsoft-com:office:smarttags" w:element="chmetcnv">
              <w:smartTagPr>
                <w:attr w:name="UnitName" w:val="a"/>
                <w:attr w:name="SourceValue" w:val="201"/>
                <w:attr w:name="HasSpace" w:val="False"/>
                <w:attr w:name="Negative" w:val="False"/>
                <w:attr w:name="NumberType" w:val="1"/>
                <w:attr w:name="TCSC" w:val="0"/>
              </w:smartTagPr>
              <w:r w:rsidRPr="00184F8A">
                <w:rPr>
                  <w:rFonts w:ascii="宋体" w:hAnsi="宋体" w:hint="eastAsia"/>
                </w:rPr>
                <w:t>201A</w:t>
              </w:r>
            </w:smartTag>
          </w:p>
        </w:tc>
        <w:tc>
          <w:tcPr>
            <w:tcW w:w="1952" w:type="dxa"/>
            <w:vAlign w:val="center"/>
          </w:tcPr>
          <w:p w:rsidR="00F93507" w:rsidRPr="00184F8A" w:rsidRDefault="00F93507" w:rsidP="000E5AB2">
            <w:pPr>
              <w:jc w:val="center"/>
              <w:rPr>
                <w:rFonts w:ascii="宋体" w:hAnsi="宋体"/>
              </w:rPr>
            </w:pPr>
            <w:r w:rsidRPr="00184F8A">
              <w:rPr>
                <w:rFonts w:ascii="宋体" w:hAnsi="宋体" w:hint="eastAsia"/>
              </w:rPr>
              <w:t>2017年下半年新增</w:t>
            </w:r>
          </w:p>
        </w:tc>
      </w:tr>
      <w:tr w:rsidR="00F93507" w:rsidRPr="006C5381" w:rsidTr="000E5AB2">
        <w:trPr>
          <w:trHeight w:hRule="exact" w:val="397"/>
          <w:jc w:val="center"/>
        </w:trPr>
        <w:tc>
          <w:tcPr>
            <w:tcW w:w="846" w:type="dxa"/>
            <w:vAlign w:val="center"/>
          </w:tcPr>
          <w:p w:rsidR="00F93507" w:rsidRPr="0082627B" w:rsidRDefault="00F93507" w:rsidP="000E5AB2">
            <w:pPr>
              <w:pStyle w:val="a6"/>
              <w:numPr>
                <w:ilvl w:val="0"/>
                <w:numId w:val="3"/>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教育教学知识与能力</w:t>
            </w:r>
          </w:p>
        </w:tc>
        <w:tc>
          <w:tcPr>
            <w:tcW w:w="840" w:type="dxa"/>
            <w:vAlign w:val="center"/>
          </w:tcPr>
          <w:p w:rsidR="00F93507" w:rsidRPr="00184F8A" w:rsidRDefault="00F93507" w:rsidP="000E5AB2">
            <w:pPr>
              <w:jc w:val="center"/>
              <w:rPr>
                <w:rFonts w:ascii="宋体" w:hAnsi="宋体"/>
              </w:rPr>
            </w:pPr>
            <w:r w:rsidRPr="00184F8A">
              <w:rPr>
                <w:rFonts w:ascii="宋体" w:hAnsi="宋体" w:hint="eastAsia"/>
              </w:rPr>
              <w:t>202</w:t>
            </w:r>
          </w:p>
        </w:tc>
        <w:tc>
          <w:tcPr>
            <w:tcW w:w="1952" w:type="dxa"/>
            <w:vAlign w:val="center"/>
          </w:tcPr>
          <w:p w:rsidR="00F93507" w:rsidRPr="00184F8A" w:rsidRDefault="00F93507" w:rsidP="000E5AB2">
            <w:pPr>
              <w:rPr>
                <w:rFonts w:ascii="宋体" w:hAnsi="宋体"/>
              </w:rPr>
            </w:pPr>
          </w:p>
        </w:tc>
      </w:tr>
      <w:tr w:rsidR="00F93507" w:rsidRPr="00473F4E" w:rsidTr="000E5AB2">
        <w:trPr>
          <w:trHeight w:hRule="exact" w:val="397"/>
          <w:jc w:val="center"/>
        </w:trPr>
        <w:tc>
          <w:tcPr>
            <w:tcW w:w="846" w:type="dxa"/>
            <w:vAlign w:val="center"/>
          </w:tcPr>
          <w:p w:rsidR="00F93507" w:rsidRPr="0082627B" w:rsidRDefault="00F93507" w:rsidP="000E5AB2">
            <w:pPr>
              <w:pStyle w:val="a6"/>
              <w:numPr>
                <w:ilvl w:val="0"/>
                <w:numId w:val="3"/>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教育教学知识与能力（音体美专业）</w:t>
            </w:r>
          </w:p>
        </w:tc>
        <w:tc>
          <w:tcPr>
            <w:tcW w:w="840" w:type="dxa"/>
            <w:vAlign w:val="center"/>
          </w:tcPr>
          <w:p w:rsidR="00F93507" w:rsidRPr="00184F8A" w:rsidRDefault="00F93507" w:rsidP="000E5AB2">
            <w:pPr>
              <w:jc w:val="center"/>
              <w:rPr>
                <w:rFonts w:ascii="宋体" w:hAnsi="宋体"/>
              </w:rPr>
            </w:pPr>
            <w:smartTag w:uri="urn:schemas-microsoft-com:office:smarttags" w:element="chmetcnv">
              <w:smartTagPr>
                <w:attr w:name="UnitName" w:val="a"/>
                <w:attr w:name="SourceValue" w:val="202"/>
                <w:attr w:name="HasSpace" w:val="False"/>
                <w:attr w:name="Negative" w:val="False"/>
                <w:attr w:name="NumberType" w:val="1"/>
                <w:attr w:name="TCSC" w:val="0"/>
              </w:smartTagPr>
              <w:r w:rsidRPr="00184F8A">
                <w:rPr>
                  <w:rFonts w:ascii="宋体" w:hAnsi="宋体" w:hint="eastAsia"/>
                </w:rPr>
                <w:t>202A</w:t>
              </w:r>
            </w:smartTag>
          </w:p>
        </w:tc>
        <w:tc>
          <w:tcPr>
            <w:tcW w:w="1952" w:type="dxa"/>
            <w:vAlign w:val="center"/>
          </w:tcPr>
          <w:p w:rsidR="00F93507" w:rsidRPr="00184F8A" w:rsidRDefault="00F93507" w:rsidP="000E5AB2">
            <w:pPr>
              <w:rPr>
                <w:rFonts w:ascii="宋体" w:hAnsi="宋体"/>
              </w:rPr>
            </w:pPr>
            <w:r w:rsidRPr="00184F8A">
              <w:rPr>
                <w:rFonts w:ascii="宋体" w:hAnsi="宋体" w:hint="eastAsia"/>
              </w:rPr>
              <w:t>2017年下半年新增</w:t>
            </w:r>
          </w:p>
        </w:tc>
      </w:tr>
      <w:tr w:rsidR="00F93507" w:rsidRPr="006C5381" w:rsidTr="000E5AB2">
        <w:trPr>
          <w:trHeight w:hRule="exact" w:val="397"/>
          <w:jc w:val="center"/>
        </w:trPr>
        <w:tc>
          <w:tcPr>
            <w:tcW w:w="846"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（三）</w:t>
            </w: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初中</w:t>
            </w:r>
          </w:p>
        </w:tc>
        <w:tc>
          <w:tcPr>
            <w:tcW w:w="840" w:type="dxa"/>
            <w:vAlign w:val="center"/>
          </w:tcPr>
          <w:p w:rsidR="00F93507" w:rsidRPr="006C5381" w:rsidRDefault="00F93507" w:rsidP="000E5AB2">
            <w:pPr>
              <w:jc w:val="center"/>
              <w:rPr>
                <w:rFonts w:ascii="宋体" w:hAnsi="宋体"/>
                <w:color w:val="000000"/>
              </w:rPr>
            </w:pP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602"/>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综合素质（中学）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301</w:t>
            </w:r>
          </w:p>
        </w:tc>
        <w:tc>
          <w:tcPr>
            <w:tcW w:w="1952" w:type="dxa"/>
            <w:vAlign w:val="center"/>
          </w:tcPr>
          <w:p w:rsidR="00F93507" w:rsidRPr="006C5381" w:rsidRDefault="00F93507" w:rsidP="000E5AB2">
            <w:pPr>
              <w:rPr>
                <w:rFonts w:ascii="宋体" w:hAnsi="宋体"/>
                <w:color w:val="000000"/>
              </w:rPr>
            </w:pPr>
            <w:r w:rsidRPr="006C5381">
              <w:rPr>
                <w:rFonts w:ascii="宋体" w:hAnsi="宋体" w:hint="eastAsia"/>
                <w:color w:val="000000"/>
              </w:rPr>
              <w:t>初中、高中相同</w:t>
            </w:r>
          </w:p>
        </w:tc>
      </w:tr>
      <w:tr w:rsidR="00F93507" w:rsidRPr="00473F4E" w:rsidTr="000E5AB2">
        <w:trPr>
          <w:trHeight w:hRule="exact" w:val="920"/>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综合素质（中学）（音体美专业）</w:t>
            </w:r>
          </w:p>
        </w:tc>
        <w:tc>
          <w:tcPr>
            <w:tcW w:w="840" w:type="dxa"/>
            <w:vAlign w:val="center"/>
          </w:tcPr>
          <w:p w:rsidR="00F93507" w:rsidRPr="00184F8A" w:rsidRDefault="00F93507" w:rsidP="000E5AB2">
            <w:pPr>
              <w:jc w:val="center"/>
              <w:rPr>
                <w:rFonts w:ascii="宋体" w:hAnsi="宋体"/>
              </w:rPr>
            </w:pPr>
            <w:smartTag w:uri="urn:schemas-microsoft-com:office:smarttags" w:element="chmetcnv">
              <w:smartTagPr>
                <w:attr w:name="UnitName" w:val="a"/>
                <w:attr w:name="SourceValue" w:val="301"/>
                <w:attr w:name="HasSpace" w:val="False"/>
                <w:attr w:name="Negative" w:val="False"/>
                <w:attr w:name="NumberType" w:val="1"/>
                <w:attr w:name="TCSC" w:val="0"/>
              </w:smartTagPr>
              <w:r w:rsidRPr="00184F8A">
                <w:rPr>
                  <w:rFonts w:ascii="宋体" w:hAnsi="宋体" w:hint="eastAsia"/>
                </w:rPr>
                <w:t>301A</w:t>
              </w:r>
            </w:smartTag>
          </w:p>
        </w:tc>
        <w:tc>
          <w:tcPr>
            <w:tcW w:w="1952" w:type="dxa"/>
            <w:vAlign w:val="center"/>
          </w:tcPr>
          <w:p w:rsidR="00F93507" w:rsidRPr="00184F8A" w:rsidRDefault="00F93507" w:rsidP="000E5AB2">
            <w:pPr>
              <w:rPr>
                <w:rFonts w:ascii="宋体" w:hAnsi="宋体"/>
              </w:rPr>
            </w:pPr>
            <w:r w:rsidRPr="00184F8A">
              <w:rPr>
                <w:rFonts w:ascii="宋体" w:hAnsi="宋体" w:hint="eastAsia"/>
              </w:rPr>
              <w:t>初中、高中相同</w:t>
            </w:r>
            <w:r>
              <w:rPr>
                <w:rFonts w:ascii="宋体" w:hAnsi="宋体" w:hint="eastAsia"/>
              </w:rPr>
              <w:t xml:space="preserve"> </w:t>
            </w:r>
            <w:r w:rsidRPr="00184F8A">
              <w:rPr>
                <w:rFonts w:ascii="宋体" w:hAnsi="宋体" w:hint="eastAsia"/>
              </w:rPr>
              <w:t>2017年下半年新增</w:t>
            </w:r>
          </w:p>
        </w:tc>
      </w:tr>
      <w:tr w:rsidR="00F93507" w:rsidRPr="006C5381" w:rsidTr="000E5AB2">
        <w:trPr>
          <w:trHeight w:hRule="exact" w:val="639"/>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教育知识与能力</w:t>
            </w:r>
          </w:p>
        </w:tc>
        <w:tc>
          <w:tcPr>
            <w:tcW w:w="840" w:type="dxa"/>
            <w:vAlign w:val="center"/>
          </w:tcPr>
          <w:p w:rsidR="00F93507" w:rsidRPr="00184F8A" w:rsidRDefault="00F93507" w:rsidP="000E5AB2">
            <w:pPr>
              <w:jc w:val="center"/>
              <w:rPr>
                <w:rFonts w:ascii="宋体" w:hAnsi="宋体"/>
              </w:rPr>
            </w:pPr>
            <w:r w:rsidRPr="00184F8A">
              <w:rPr>
                <w:rFonts w:ascii="宋体" w:hAnsi="宋体" w:hint="eastAsia"/>
              </w:rPr>
              <w:t>302</w:t>
            </w:r>
          </w:p>
        </w:tc>
        <w:tc>
          <w:tcPr>
            <w:tcW w:w="1952" w:type="dxa"/>
            <w:vAlign w:val="center"/>
          </w:tcPr>
          <w:p w:rsidR="00F93507" w:rsidRPr="00184F8A" w:rsidRDefault="00F93507" w:rsidP="000E5AB2">
            <w:pPr>
              <w:rPr>
                <w:rFonts w:ascii="宋体" w:hAnsi="宋体"/>
              </w:rPr>
            </w:pPr>
            <w:r w:rsidRPr="00184F8A">
              <w:rPr>
                <w:rFonts w:ascii="宋体" w:hAnsi="宋体" w:hint="eastAsia"/>
              </w:rPr>
              <w:t>初中、高中相同</w:t>
            </w:r>
          </w:p>
        </w:tc>
      </w:tr>
      <w:tr w:rsidR="00F93507" w:rsidRPr="00473F4E" w:rsidTr="000E5AB2">
        <w:trPr>
          <w:trHeight w:hRule="exact" w:val="814"/>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教育知识与能力（音体美专业）</w:t>
            </w:r>
          </w:p>
        </w:tc>
        <w:tc>
          <w:tcPr>
            <w:tcW w:w="840" w:type="dxa"/>
            <w:vAlign w:val="center"/>
          </w:tcPr>
          <w:p w:rsidR="00F93507" w:rsidRPr="00184F8A" w:rsidRDefault="00F93507" w:rsidP="000E5AB2">
            <w:pPr>
              <w:jc w:val="center"/>
              <w:rPr>
                <w:rFonts w:ascii="宋体" w:hAnsi="宋体"/>
              </w:rPr>
            </w:pPr>
            <w:smartTag w:uri="urn:schemas-microsoft-com:office:smarttags" w:element="chmetcnv">
              <w:smartTagPr>
                <w:attr w:name="UnitName" w:val="a"/>
                <w:attr w:name="SourceValue" w:val="302"/>
                <w:attr w:name="HasSpace" w:val="False"/>
                <w:attr w:name="Negative" w:val="False"/>
                <w:attr w:name="NumberType" w:val="1"/>
                <w:attr w:name="TCSC" w:val="0"/>
              </w:smartTagPr>
              <w:r w:rsidRPr="00184F8A">
                <w:rPr>
                  <w:rFonts w:ascii="宋体" w:hAnsi="宋体" w:hint="eastAsia"/>
                </w:rPr>
                <w:t>302A</w:t>
              </w:r>
            </w:smartTag>
          </w:p>
        </w:tc>
        <w:tc>
          <w:tcPr>
            <w:tcW w:w="1952" w:type="dxa"/>
            <w:vAlign w:val="center"/>
          </w:tcPr>
          <w:p w:rsidR="00F93507" w:rsidRPr="00184F8A" w:rsidRDefault="00F93507" w:rsidP="000E5AB2">
            <w:pPr>
              <w:rPr>
                <w:rFonts w:ascii="宋体" w:hAnsi="宋体"/>
              </w:rPr>
            </w:pPr>
            <w:r w:rsidRPr="00184F8A">
              <w:rPr>
                <w:rFonts w:ascii="宋体" w:hAnsi="宋体" w:hint="eastAsia"/>
              </w:rPr>
              <w:t>初中、高中相同</w:t>
            </w:r>
            <w:r>
              <w:rPr>
                <w:rFonts w:ascii="宋体" w:hAnsi="宋体" w:hint="eastAsia"/>
              </w:rPr>
              <w:t xml:space="preserve"> </w:t>
            </w:r>
            <w:r w:rsidRPr="00184F8A">
              <w:rPr>
                <w:rFonts w:ascii="宋体" w:hAnsi="宋体" w:hint="eastAsia"/>
              </w:rPr>
              <w:t>2017年下半年新增</w:t>
            </w:r>
          </w:p>
        </w:tc>
      </w:tr>
      <w:tr w:rsidR="00F93507" w:rsidRPr="006C5381" w:rsidTr="000E5AB2">
        <w:trPr>
          <w:trHeight w:hRule="exact" w:val="397"/>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语文学科知识与教学能力（初级中学）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303</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数学学科知识与教学能力（初级中学）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304</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英语学科知识与教学能力（初级中学）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305</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82627B" w:rsidRDefault="00F93507" w:rsidP="000E5AB2">
            <w:pPr>
              <w:pStyle w:val="a6"/>
              <w:numPr>
                <w:ilvl w:val="0"/>
                <w:numId w:val="4"/>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物理学科知识与教学能力（初级中学）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306</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化学学科知识与教学能力（初级中学）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307</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生物学科知识与教学能力（初级中学）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308</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0"/>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思想品德学科知识与教学能力（初级中学）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309</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历史学科知识与教学能力（初级中学）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310</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地理学科知识与教学能力（初级中学）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311</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音乐学科知识与教学能力（初级中学）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312</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体育与健康学科知识与教学能力（初级中学）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313</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美术学科知识与教学能力（初级中学）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314</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信息技术学科知识与教学能力（初级中学）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315</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Pr>
                <w:rFonts w:ascii="宋体" w:hAnsi="宋体" w:hint="eastAsia"/>
                <w:color w:val="000000"/>
              </w:rPr>
              <w:t>历史与社会</w:t>
            </w:r>
            <w:r w:rsidRPr="006C5381">
              <w:rPr>
                <w:rFonts w:ascii="宋体" w:hAnsi="宋体" w:hint="eastAsia"/>
                <w:color w:val="000000"/>
              </w:rPr>
              <w:t>学科知识与教学能力</w:t>
            </w:r>
            <w:r>
              <w:rPr>
                <w:rFonts w:ascii="宋体" w:hAnsi="宋体" w:hint="eastAsia"/>
                <w:color w:val="000000"/>
              </w:rPr>
              <w:t>（初级中学）</w:t>
            </w:r>
          </w:p>
        </w:tc>
        <w:tc>
          <w:tcPr>
            <w:tcW w:w="840" w:type="dxa"/>
            <w:vAlign w:val="center"/>
          </w:tcPr>
          <w:p w:rsidR="00F93507" w:rsidRPr="006C5381" w:rsidRDefault="00F93507" w:rsidP="000E5AB2">
            <w:pPr>
              <w:jc w:val="center"/>
              <w:rPr>
                <w:rFonts w:ascii="宋体" w:hAnsi="宋体"/>
                <w:color w:val="000000"/>
              </w:rPr>
            </w:pPr>
            <w:r>
              <w:rPr>
                <w:rFonts w:ascii="宋体" w:hAnsi="宋体" w:hint="eastAsia"/>
                <w:color w:val="000000"/>
              </w:rPr>
              <w:t>316</w:t>
            </w:r>
          </w:p>
        </w:tc>
        <w:tc>
          <w:tcPr>
            <w:tcW w:w="1952" w:type="dxa"/>
            <w:vAlign w:val="center"/>
          </w:tcPr>
          <w:p w:rsidR="00F93507" w:rsidRPr="006C5381" w:rsidRDefault="00F93507" w:rsidP="000E5AB2">
            <w:pPr>
              <w:rPr>
                <w:rFonts w:ascii="宋体" w:hAnsi="宋体"/>
                <w:color w:val="000000"/>
              </w:rPr>
            </w:pPr>
          </w:p>
        </w:tc>
      </w:tr>
      <w:tr w:rsidR="00F93507" w:rsidRPr="006C5381" w:rsidTr="000E5AB2">
        <w:trPr>
          <w:trHeight w:hRule="exact" w:val="397"/>
          <w:jc w:val="center"/>
        </w:trPr>
        <w:tc>
          <w:tcPr>
            <w:tcW w:w="846" w:type="dxa"/>
            <w:vAlign w:val="center"/>
          </w:tcPr>
          <w:p w:rsidR="00F93507" w:rsidRPr="001826C2" w:rsidRDefault="00F93507" w:rsidP="000E5AB2">
            <w:pPr>
              <w:numPr>
                <w:ilvl w:val="0"/>
                <w:numId w:val="4"/>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Pr>
                <w:rFonts w:ascii="宋体" w:hAnsi="宋体" w:hint="eastAsia"/>
                <w:color w:val="000000"/>
              </w:rPr>
              <w:t>科学</w:t>
            </w:r>
            <w:r w:rsidRPr="006C5381">
              <w:rPr>
                <w:rFonts w:ascii="宋体" w:hAnsi="宋体" w:hint="eastAsia"/>
                <w:color w:val="000000"/>
              </w:rPr>
              <w:t>学科知识与教学能力</w:t>
            </w:r>
            <w:r>
              <w:rPr>
                <w:rFonts w:ascii="宋体" w:hAnsi="宋体" w:hint="eastAsia"/>
                <w:color w:val="000000"/>
              </w:rPr>
              <w:t>（初级中学）</w:t>
            </w:r>
          </w:p>
        </w:tc>
        <w:tc>
          <w:tcPr>
            <w:tcW w:w="840" w:type="dxa"/>
            <w:vAlign w:val="center"/>
          </w:tcPr>
          <w:p w:rsidR="00F93507" w:rsidRPr="006C5381" w:rsidRDefault="00F93507" w:rsidP="000E5AB2">
            <w:pPr>
              <w:jc w:val="center"/>
              <w:rPr>
                <w:rFonts w:ascii="宋体" w:hAnsi="宋体"/>
                <w:color w:val="000000"/>
              </w:rPr>
            </w:pPr>
            <w:r>
              <w:rPr>
                <w:rFonts w:ascii="宋体" w:hAnsi="宋体" w:hint="eastAsia"/>
                <w:color w:val="000000"/>
              </w:rPr>
              <w:t>317</w:t>
            </w:r>
          </w:p>
        </w:tc>
        <w:tc>
          <w:tcPr>
            <w:tcW w:w="1952" w:type="dxa"/>
            <w:vAlign w:val="center"/>
          </w:tcPr>
          <w:p w:rsidR="00F93507" w:rsidRPr="006C5381" w:rsidRDefault="00F93507" w:rsidP="000E5AB2">
            <w:pPr>
              <w:rPr>
                <w:rFonts w:ascii="宋体" w:hAnsi="宋体"/>
                <w:color w:val="000000"/>
              </w:rPr>
            </w:pPr>
          </w:p>
        </w:tc>
      </w:tr>
      <w:tr w:rsidR="00F93507" w:rsidRPr="001826C2" w:rsidTr="000E5AB2">
        <w:trPr>
          <w:trHeight w:hRule="exact" w:val="397"/>
          <w:jc w:val="center"/>
        </w:trPr>
        <w:tc>
          <w:tcPr>
            <w:tcW w:w="846"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（四）</w:t>
            </w: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高中</w:t>
            </w:r>
          </w:p>
        </w:tc>
        <w:tc>
          <w:tcPr>
            <w:tcW w:w="840" w:type="dxa"/>
            <w:vAlign w:val="center"/>
          </w:tcPr>
          <w:p w:rsidR="00F93507" w:rsidRPr="0082627B" w:rsidRDefault="00F93507" w:rsidP="000E5AB2">
            <w:pPr>
              <w:pStyle w:val="a6"/>
              <w:spacing w:line="440" w:lineRule="exact"/>
              <w:jc w:val="center"/>
              <w:rPr>
                <w:sz w:val="21"/>
                <w:szCs w:val="21"/>
                <w:lang w:val="en-US" w:eastAsia="zh-CN"/>
              </w:rPr>
            </w:pP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综合素质（中学）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301</w:t>
            </w:r>
          </w:p>
        </w:tc>
        <w:tc>
          <w:tcPr>
            <w:tcW w:w="1952" w:type="dxa"/>
            <w:vAlign w:val="center"/>
          </w:tcPr>
          <w:p w:rsidR="00F93507" w:rsidRPr="001826C2" w:rsidRDefault="00F93507" w:rsidP="000E5AB2">
            <w:pPr>
              <w:jc w:val="center"/>
              <w:rPr>
                <w:rFonts w:ascii="宋体" w:hAnsi="宋体"/>
              </w:rPr>
            </w:pPr>
            <w:r w:rsidRPr="001826C2">
              <w:rPr>
                <w:rFonts w:ascii="宋体" w:hAnsi="宋体" w:hint="eastAsia"/>
              </w:rPr>
              <w:t>初中、高中相同</w:t>
            </w:r>
          </w:p>
        </w:tc>
      </w:tr>
      <w:tr w:rsidR="00F93507" w:rsidRPr="001826C2" w:rsidTr="000E5AB2">
        <w:trPr>
          <w:trHeight w:hRule="exact" w:val="826"/>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综合素质（中学）（音体美专业）</w:t>
            </w:r>
          </w:p>
        </w:tc>
        <w:tc>
          <w:tcPr>
            <w:tcW w:w="840" w:type="dxa"/>
            <w:vAlign w:val="center"/>
          </w:tcPr>
          <w:p w:rsidR="00F93507" w:rsidRPr="00184F8A" w:rsidRDefault="00F93507" w:rsidP="000E5AB2">
            <w:pPr>
              <w:jc w:val="center"/>
              <w:rPr>
                <w:rFonts w:ascii="宋体" w:hAnsi="宋体"/>
              </w:rPr>
            </w:pPr>
            <w:smartTag w:uri="urn:schemas-microsoft-com:office:smarttags" w:element="chmetcnv">
              <w:smartTagPr>
                <w:attr w:name="UnitName" w:val="a"/>
                <w:attr w:name="SourceValue" w:val="301"/>
                <w:attr w:name="HasSpace" w:val="False"/>
                <w:attr w:name="Negative" w:val="False"/>
                <w:attr w:name="NumberType" w:val="1"/>
                <w:attr w:name="TCSC" w:val="0"/>
              </w:smartTagPr>
              <w:r w:rsidRPr="00184F8A">
                <w:rPr>
                  <w:rFonts w:ascii="宋体" w:hAnsi="宋体" w:hint="eastAsia"/>
                </w:rPr>
                <w:t>301A</w:t>
              </w:r>
            </w:smartTag>
          </w:p>
        </w:tc>
        <w:tc>
          <w:tcPr>
            <w:tcW w:w="1952" w:type="dxa"/>
            <w:vAlign w:val="center"/>
          </w:tcPr>
          <w:p w:rsidR="00F93507" w:rsidRPr="00184F8A" w:rsidRDefault="00F93507" w:rsidP="000E5AB2">
            <w:pPr>
              <w:rPr>
                <w:rFonts w:ascii="宋体" w:hAnsi="宋体"/>
              </w:rPr>
            </w:pPr>
            <w:r w:rsidRPr="00184F8A">
              <w:rPr>
                <w:rFonts w:ascii="宋体" w:hAnsi="宋体" w:hint="eastAsia"/>
              </w:rPr>
              <w:t>初中、高中相同</w:t>
            </w:r>
            <w:r>
              <w:rPr>
                <w:rFonts w:ascii="宋体" w:hAnsi="宋体" w:hint="eastAsia"/>
              </w:rPr>
              <w:t xml:space="preserve"> </w:t>
            </w:r>
            <w:r w:rsidRPr="00184F8A">
              <w:rPr>
                <w:rFonts w:ascii="宋体" w:hAnsi="宋体" w:hint="eastAsia"/>
              </w:rPr>
              <w:t>2017年下半年新增</w:t>
            </w: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教育知识与能力</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302</w:t>
            </w:r>
          </w:p>
        </w:tc>
        <w:tc>
          <w:tcPr>
            <w:tcW w:w="1952" w:type="dxa"/>
            <w:vAlign w:val="center"/>
          </w:tcPr>
          <w:p w:rsidR="00F93507" w:rsidRPr="001826C2" w:rsidRDefault="00F93507" w:rsidP="000E5AB2">
            <w:pPr>
              <w:jc w:val="center"/>
              <w:rPr>
                <w:rFonts w:ascii="宋体" w:hAnsi="宋体"/>
              </w:rPr>
            </w:pPr>
            <w:r w:rsidRPr="001826C2">
              <w:rPr>
                <w:rFonts w:ascii="宋体" w:hAnsi="宋体" w:hint="eastAsia"/>
              </w:rPr>
              <w:t>初中、高中相同</w:t>
            </w:r>
          </w:p>
        </w:tc>
      </w:tr>
      <w:tr w:rsidR="00F93507" w:rsidRPr="001826C2" w:rsidTr="000E5AB2">
        <w:trPr>
          <w:trHeight w:hRule="exact" w:val="744"/>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184F8A" w:rsidRDefault="00F93507" w:rsidP="000E5AB2">
            <w:pPr>
              <w:rPr>
                <w:rFonts w:ascii="宋体" w:hAnsi="宋体"/>
              </w:rPr>
            </w:pPr>
            <w:r w:rsidRPr="00184F8A">
              <w:rPr>
                <w:rFonts w:ascii="宋体" w:hAnsi="宋体" w:hint="eastAsia"/>
              </w:rPr>
              <w:t>教育知识与能力（音体美专业）</w:t>
            </w:r>
          </w:p>
        </w:tc>
        <w:tc>
          <w:tcPr>
            <w:tcW w:w="840" w:type="dxa"/>
            <w:vAlign w:val="center"/>
          </w:tcPr>
          <w:p w:rsidR="00F93507" w:rsidRPr="00184F8A" w:rsidRDefault="00F93507" w:rsidP="000E5AB2">
            <w:pPr>
              <w:jc w:val="center"/>
              <w:rPr>
                <w:rFonts w:ascii="宋体" w:hAnsi="宋体"/>
              </w:rPr>
            </w:pPr>
            <w:smartTag w:uri="urn:schemas-microsoft-com:office:smarttags" w:element="chmetcnv">
              <w:smartTagPr>
                <w:attr w:name="UnitName" w:val="a"/>
                <w:attr w:name="SourceValue" w:val="302"/>
                <w:attr w:name="HasSpace" w:val="False"/>
                <w:attr w:name="Negative" w:val="False"/>
                <w:attr w:name="NumberType" w:val="1"/>
                <w:attr w:name="TCSC" w:val="0"/>
              </w:smartTagPr>
              <w:r w:rsidRPr="00184F8A">
                <w:rPr>
                  <w:rFonts w:ascii="宋体" w:hAnsi="宋体" w:hint="eastAsia"/>
                </w:rPr>
                <w:t>302A</w:t>
              </w:r>
            </w:smartTag>
          </w:p>
        </w:tc>
        <w:tc>
          <w:tcPr>
            <w:tcW w:w="1952" w:type="dxa"/>
            <w:vAlign w:val="center"/>
          </w:tcPr>
          <w:p w:rsidR="00F93507" w:rsidRPr="00184F8A" w:rsidRDefault="00F93507" w:rsidP="000E5AB2">
            <w:pPr>
              <w:rPr>
                <w:rFonts w:ascii="宋体" w:hAnsi="宋体"/>
              </w:rPr>
            </w:pPr>
            <w:r w:rsidRPr="00184F8A">
              <w:rPr>
                <w:rFonts w:ascii="宋体" w:hAnsi="宋体" w:hint="eastAsia"/>
              </w:rPr>
              <w:t>初中、高中相同</w:t>
            </w:r>
            <w:r>
              <w:rPr>
                <w:rFonts w:ascii="宋体" w:hAnsi="宋体" w:hint="eastAsia"/>
              </w:rPr>
              <w:t xml:space="preserve"> </w:t>
            </w:r>
            <w:r w:rsidRPr="00184F8A">
              <w:rPr>
                <w:rFonts w:ascii="宋体" w:hAnsi="宋体" w:hint="eastAsia"/>
              </w:rPr>
              <w:t>2017年下半年新增</w:t>
            </w: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语文学科知识与教学能力（高级中学）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403</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数学学科知识与教学能力（高级中学）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404</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英语学科知识与教学能力（高级中学）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405</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物理学科知识与教学能力（高级中学）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406</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化学学科知识与教学能力（高级中学）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407</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82627B" w:rsidRDefault="00F93507" w:rsidP="000E5AB2">
            <w:pPr>
              <w:pStyle w:val="a6"/>
              <w:numPr>
                <w:ilvl w:val="0"/>
                <w:numId w:val="5"/>
              </w:numPr>
              <w:tabs>
                <w:tab w:val="num" w:pos="420"/>
              </w:tabs>
              <w:snapToGrid w:val="0"/>
              <w:spacing w:line="440" w:lineRule="exact"/>
              <w:ind w:left="0" w:firstLine="0"/>
              <w:jc w:val="center"/>
              <w:rPr>
                <w:sz w:val="21"/>
                <w:szCs w:val="21"/>
                <w:lang w:val="en-US" w:eastAsia="zh-CN"/>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生物学科知识与教学能力（高级中学）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408</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思想政治学科知识与教学能力（高级中学）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409</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历史学科知识与教学能力（高级中学）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410</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地理学科知识与教学能力（高级中学）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411</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音乐学科知识与教学能力（高级中学）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412</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体育与健康学科知识与教学能力（高级中学）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413</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397"/>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美术学科知识与教学能力（高级中学）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414</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495"/>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Pr="006C5381" w:rsidRDefault="00F93507" w:rsidP="000E5AB2">
            <w:pPr>
              <w:rPr>
                <w:rFonts w:ascii="宋体" w:hAnsi="宋体"/>
                <w:color w:val="000000"/>
              </w:rPr>
            </w:pPr>
            <w:r w:rsidRPr="006C5381">
              <w:rPr>
                <w:rFonts w:ascii="宋体" w:hAnsi="宋体" w:hint="eastAsia"/>
                <w:color w:val="000000"/>
              </w:rPr>
              <w:t>信息技术学科知识与教学能力（高级中学）</w:t>
            </w:r>
          </w:p>
        </w:tc>
        <w:tc>
          <w:tcPr>
            <w:tcW w:w="840" w:type="dxa"/>
            <w:vAlign w:val="center"/>
          </w:tcPr>
          <w:p w:rsidR="00F93507" w:rsidRPr="006C5381" w:rsidRDefault="00F93507" w:rsidP="000E5AB2">
            <w:pPr>
              <w:jc w:val="center"/>
              <w:rPr>
                <w:rFonts w:ascii="宋体" w:hAnsi="宋体"/>
                <w:color w:val="000000"/>
              </w:rPr>
            </w:pPr>
            <w:r w:rsidRPr="006C5381">
              <w:rPr>
                <w:rFonts w:ascii="宋体" w:hAnsi="宋体" w:hint="eastAsia"/>
                <w:color w:val="000000"/>
              </w:rPr>
              <w:t>415</w:t>
            </w:r>
          </w:p>
        </w:tc>
        <w:tc>
          <w:tcPr>
            <w:tcW w:w="1952" w:type="dxa"/>
            <w:vAlign w:val="center"/>
          </w:tcPr>
          <w:p w:rsidR="00F93507" w:rsidRPr="001826C2" w:rsidRDefault="00F93507" w:rsidP="000E5AB2">
            <w:pPr>
              <w:jc w:val="center"/>
              <w:rPr>
                <w:rFonts w:ascii="宋体" w:hAnsi="宋体"/>
              </w:rPr>
            </w:pPr>
          </w:p>
        </w:tc>
      </w:tr>
      <w:tr w:rsidR="00F93507" w:rsidRPr="001826C2" w:rsidTr="000E5AB2">
        <w:trPr>
          <w:trHeight w:hRule="exact" w:val="495"/>
          <w:jc w:val="center"/>
        </w:trPr>
        <w:tc>
          <w:tcPr>
            <w:tcW w:w="846" w:type="dxa"/>
            <w:vAlign w:val="center"/>
          </w:tcPr>
          <w:p w:rsidR="00F93507" w:rsidRPr="001826C2" w:rsidRDefault="00F93507" w:rsidP="000E5AB2">
            <w:pPr>
              <w:numPr>
                <w:ilvl w:val="0"/>
                <w:numId w:val="5"/>
              </w:numPr>
              <w:tabs>
                <w:tab w:val="num" w:pos="420"/>
              </w:tabs>
              <w:ind w:left="0" w:firstLine="0"/>
              <w:jc w:val="center"/>
              <w:rPr>
                <w:rFonts w:ascii="宋体" w:hAnsi="宋体"/>
              </w:rPr>
            </w:pPr>
          </w:p>
        </w:tc>
        <w:tc>
          <w:tcPr>
            <w:tcW w:w="4771" w:type="dxa"/>
            <w:vAlign w:val="center"/>
          </w:tcPr>
          <w:p w:rsidR="00F93507" w:rsidRDefault="00F93507" w:rsidP="000E5AB2">
            <w:pPr>
              <w:rPr>
                <w:rFonts w:ascii="宋体" w:hAnsi="宋体"/>
                <w:color w:val="000000"/>
              </w:rPr>
            </w:pPr>
            <w:r>
              <w:rPr>
                <w:rFonts w:ascii="宋体" w:hAnsi="宋体" w:hint="eastAsia"/>
                <w:color w:val="000000"/>
              </w:rPr>
              <w:t>通用技术</w:t>
            </w:r>
            <w:r w:rsidRPr="006C5381">
              <w:rPr>
                <w:rFonts w:ascii="宋体" w:hAnsi="宋体" w:hint="eastAsia"/>
                <w:color w:val="000000"/>
              </w:rPr>
              <w:t>学科知识与教学能力（</w:t>
            </w:r>
            <w:r>
              <w:rPr>
                <w:rFonts w:ascii="宋体" w:hAnsi="宋体" w:hint="eastAsia"/>
                <w:color w:val="000000"/>
              </w:rPr>
              <w:t>高级</w:t>
            </w:r>
            <w:r w:rsidRPr="006C5381">
              <w:rPr>
                <w:rFonts w:ascii="宋体" w:hAnsi="宋体" w:hint="eastAsia"/>
                <w:color w:val="000000"/>
              </w:rPr>
              <w:t>中学）</w:t>
            </w:r>
          </w:p>
        </w:tc>
        <w:tc>
          <w:tcPr>
            <w:tcW w:w="840" w:type="dxa"/>
            <w:vAlign w:val="center"/>
          </w:tcPr>
          <w:p w:rsidR="00F93507" w:rsidRPr="006C5381" w:rsidRDefault="00F93507" w:rsidP="000E5AB2">
            <w:pPr>
              <w:jc w:val="center"/>
              <w:rPr>
                <w:rFonts w:ascii="宋体" w:hAnsi="宋体"/>
                <w:color w:val="000000"/>
              </w:rPr>
            </w:pPr>
            <w:r>
              <w:rPr>
                <w:rFonts w:ascii="宋体" w:hAnsi="宋体" w:hint="eastAsia"/>
                <w:color w:val="000000"/>
              </w:rPr>
              <w:t>418</w:t>
            </w:r>
          </w:p>
        </w:tc>
        <w:tc>
          <w:tcPr>
            <w:tcW w:w="1952" w:type="dxa"/>
            <w:vAlign w:val="center"/>
          </w:tcPr>
          <w:p w:rsidR="00F93507" w:rsidRPr="006C5381" w:rsidRDefault="00F93507" w:rsidP="000E5AB2">
            <w:pPr>
              <w:rPr>
                <w:rFonts w:ascii="宋体" w:hAnsi="宋体"/>
                <w:color w:val="000000"/>
              </w:rPr>
            </w:pPr>
          </w:p>
        </w:tc>
      </w:tr>
    </w:tbl>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Default="00F93507" w:rsidP="00F93507">
      <w:pPr>
        <w:spacing w:line="480" w:lineRule="exact"/>
        <w:ind w:firstLineChars="196" w:firstLine="630"/>
        <w:rPr>
          <w:rFonts w:ascii="仿宋_GB2312" w:eastAsia="仿宋_GB2312" w:hAnsi="宋体"/>
          <w:b/>
          <w:sz w:val="32"/>
          <w:szCs w:val="32"/>
        </w:rPr>
      </w:pPr>
    </w:p>
    <w:p w:rsidR="00F93507" w:rsidRPr="00F336C8" w:rsidRDefault="00F93507" w:rsidP="00F93507">
      <w:pPr>
        <w:spacing w:line="480" w:lineRule="exact"/>
        <w:ind w:firstLineChars="196" w:firstLine="630"/>
        <w:rPr>
          <w:rFonts w:ascii="仿宋_GB2312" w:eastAsia="仿宋_GB2312" w:hAnsi="宋体"/>
          <w:b/>
          <w:sz w:val="32"/>
          <w:szCs w:val="32"/>
        </w:rPr>
      </w:pPr>
      <w:r w:rsidRPr="00F336C8">
        <w:rPr>
          <w:rFonts w:ascii="仿宋_GB2312" w:eastAsia="仿宋_GB2312" w:hAnsi="宋体" w:hint="eastAsia"/>
          <w:b/>
          <w:sz w:val="32"/>
          <w:szCs w:val="32"/>
        </w:rPr>
        <w:lastRenderedPageBreak/>
        <w:t>中小学教师资格考试笔试科目说明如下</w:t>
      </w:r>
      <w:r w:rsidRPr="00F336C8">
        <w:rPr>
          <w:rFonts w:ascii="仿宋_GB2312" w:eastAsia="仿宋_GB2312" w:hAnsi="宋体"/>
          <w:b/>
          <w:sz w:val="32"/>
          <w:szCs w:val="32"/>
        </w:rPr>
        <w:t>:</w:t>
      </w:r>
    </w:p>
    <w:p w:rsidR="00F93507" w:rsidRPr="00AC2A49"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1.</w:t>
      </w:r>
      <w:r w:rsidRPr="00AC2A49">
        <w:rPr>
          <w:rFonts w:ascii="仿宋_GB2312" w:eastAsia="仿宋_GB2312" w:hAnsi="宋体" w:hint="eastAsia"/>
          <w:sz w:val="32"/>
          <w:szCs w:val="32"/>
        </w:rPr>
        <w:t>幼儿园教师资格考试笔试科目共两科：科目一为《综合素质》，科目二为《保教知识与能力》。</w:t>
      </w:r>
    </w:p>
    <w:p w:rsidR="00F93507" w:rsidRPr="00AC2A49"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2.</w:t>
      </w:r>
      <w:r w:rsidRPr="00AC2A49">
        <w:rPr>
          <w:rFonts w:ascii="仿宋_GB2312" w:eastAsia="仿宋_GB2312" w:hAnsi="宋体" w:hint="eastAsia"/>
          <w:sz w:val="32"/>
          <w:szCs w:val="32"/>
        </w:rPr>
        <w:t>小学教师资格考试笔试科目共两科：科目一为《综合素质》，科目二为《教育教学知识与能力》。</w:t>
      </w:r>
    </w:p>
    <w:p w:rsidR="00F93507" w:rsidRPr="00AC2A49"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3.</w:t>
      </w:r>
      <w:r w:rsidRPr="00AC2A49">
        <w:rPr>
          <w:rFonts w:ascii="仿宋_GB2312" w:eastAsia="仿宋_GB2312" w:hAnsi="宋体" w:hint="eastAsia"/>
          <w:sz w:val="32"/>
          <w:szCs w:val="32"/>
        </w:rPr>
        <w:t>初级中学、高级中学教师资格考试笔试科目共三科：科目一为《综合素质》，科目二为《教育知识与能力》，科目三为《学科知识与教学能力》。</w:t>
      </w:r>
    </w:p>
    <w:p w:rsidR="00F93507" w:rsidRPr="00AC2A49"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4.</w:t>
      </w:r>
      <w:r w:rsidRPr="00AC2A49">
        <w:rPr>
          <w:rFonts w:ascii="仿宋_GB2312" w:eastAsia="仿宋_GB2312" w:hAnsi="宋体" w:hint="eastAsia"/>
          <w:sz w:val="32"/>
          <w:szCs w:val="32"/>
        </w:rPr>
        <w:t>初级中学和高级中学的《学科知识与教学能力》科目按教育部有关规定执行。初级中学《学科知识与教学能力》科目分为语文、数学、英语、物理、化学、生物、思想品德、历史、地理、音乐、体育与健康、美术、信息技术、历史与社会、科学等</w:t>
      </w:r>
      <w:r w:rsidRPr="00AC2A49">
        <w:rPr>
          <w:rFonts w:ascii="仿宋_GB2312" w:eastAsia="仿宋_GB2312" w:hAnsi="宋体"/>
          <w:sz w:val="32"/>
          <w:szCs w:val="32"/>
        </w:rPr>
        <w:t>15</w:t>
      </w:r>
      <w:r w:rsidRPr="00AC2A49">
        <w:rPr>
          <w:rFonts w:ascii="仿宋_GB2312" w:eastAsia="仿宋_GB2312" w:hAnsi="宋体" w:hint="eastAsia"/>
          <w:sz w:val="32"/>
          <w:szCs w:val="32"/>
        </w:rPr>
        <w:t>门科目，高级中学《学科知识与教学能力》科目分为语文、数学、英语、物理、化学、生物、思想政治、历史、地理、音乐、体育与健康、美术、信息技术、通用技术等</w:t>
      </w:r>
      <w:r w:rsidRPr="00AC2A49">
        <w:rPr>
          <w:rFonts w:ascii="仿宋_GB2312" w:eastAsia="仿宋_GB2312" w:hAnsi="宋体"/>
          <w:sz w:val="32"/>
          <w:szCs w:val="32"/>
        </w:rPr>
        <w:t>14</w:t>
      </w:r>
      <w:r w:rsidRPr="00AC2A49">
        <w:rPr>
          <w:rFonts w:ascii="仿宋_GB2312" w:eastAsia="仿宋_GB2312" w:hAnsi="宋体" w:hint="eastAsia"/>
          <w:sz w:val="32"/>
          <w:szCs w:val="32"/>
        </w:rPr>
        <w:t>门科目。</w:t>
      </w:r>
    </w:p>
    <w:p w:rsidR="00F93507" w:rsidRPr="00AC2A49"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5.</w:t>
      </w:r>
      <w:r w:rsidRPr="00AC2A49">
        <w:rPr>
          <w:rFonts w:ascii="仿宋_GB2312" w:eastAsia="仿宋_GB2312" w:hAnsi="宋体" w:hint="eastAsia"/>
          <w:sz w:val="32"/>
          <w:szCs w:val="32"/>
        </w:rPr>
        <w:t>申请中等职业学校文化课教师资格的人员参加高级中学教师资格考试。</w:t>
      </w:r>
    </w:p>
    <w:p w:rsidR="00F93507"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6.</w:t>
      </w:r>
      <w:r w:rsidRPr="00AC2A49">
        <w:rPr>
          <w:rFonts w:ascii="仿宋_GB2312" w:eastAsia="仿宋_GB2312" w:hAnsi="宋体" w:hint="eastAsia"/>
          <w:sz w:val="32"/>
          <w:szCs w:val="32"/>
        </w:rPr>
        <w:t>中等职业学校专业课教师和中等职业学校实习指导教师资格考试科目共三科：科目一为《综合素质》，科目二为《教育知识与能力》，科目三为《专业知识与教学能力》，其中科目三的考查结合面试环节进行。</w:t>
      </w:r>
    </w:p>
    <w:p w:rsidR="00F93507" w:rsidRDefault="00F93507" w:rsidP="00F93507">
      <w:pPr>
        <w:spacing w:line="380" w:lineRule="exact"/>
        <w:ind w:firstLineChars="147" w:firstLine="470"/>
        <w:rPr>
          <w:rFonts w:ascii="仿宋_GB2312" w:eastAsia="仿宋_GB2312" w:hAnsi="宋体"/>
          <w:sz w:val="32"/>
          <w:szCs w:val="32"/>
        </w:rPr>
      </w:pPr>
      <w:r>
        <w:rPr>
          <w:rFonts w:ascii="仿宋_GB2312" w:eastAsia="仿宋_GB2312" w:hAnsi="宋体" w:hint="eastAsia"/>
          <w:sz w:val="32"/>
          <w:szCs w:val="32"/>
        </w:rPr>
        <w:t>7.从2017年下半年考试开始，对音、体、美专业考生的笔试公共科目一、科目二（科目代码：201、202、301、302）实行单独编码（相应科目代码：</w:t>
      </w:r>
      <w:smartTag w:uri="urn:schemas-microsoft-com:office:smarttags" w:element="chmetcnv">
        <w:smartTagPr>
          <w:attr w:name="UnitName" w:val="a"/>
          <w:attr w:name="SourceValue" w:val="201"/>
          <w:attr w:name="HasSpace" w:val="False"/>
          <w:attr w:name="Negative" w:val="False"/>
          <w:attr w:name="NumberType" w:val="1"/>
          <w:attr w:name="TCSC" w:val="0"/>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Pr>
            <w:rFonts w:ascii="仿宋_GB2312" w:eastAsia="仿宋_GB2312" w:hAnsi="宋体" w:hint="eastAsia"/>
            <w:sz w:val="32"/>
            <w:szCs w:val="32"/>
          </w:rPr>
          <w:t>202A</w:t>
        </w:r>
      </w:smartTag>
      <w:r>
        <w:rPr>
          <w:rFonts w:ascii="仿宋_GB2312" w:eastAsia="仿宋_GB2312" w:hAnsi="宋体" w:hint="eastAsia"/>
          <w:sz w:val="32"/>
          <w:szCs w:val="32"/>
        </w:rPr>
        <w:t>、</w:t>
      </w:r>
      <w:smartTag w:uri="urn:schemas-microsoft-com:office:smarttags" w:element="chmetcnv">
        <w:smartTagPr>
          <w:attr w:name="UnitName" w:val="a"/>
          <w:attr w:name="SourceValue" w:val="301"/>
          <w:attr w:name="HasSpace" w:val="False"/>
          <w:attr w:name="Negative" w:val="False"/>
          <w:attr w:name="NumberType" w:val="1"/>
          <w:attr w:name="TCSC" w:val="0"/>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Pr>
            <w:rFonts w:ascii="仿宋_GB2312" w:eastAsia="仿宋_GB2312" w:hAnsi="宋体" w:hint="eastAsia"/>
            <w:sz w:val="32"/>
            <w:szCs w:val="32"/>
          </w:rPr>
          <w:t>302A</w:t>
        </w:r>
      </w:smartTag>
      <w:r>
        <w:rPr>
          <w:rFonts w:ascii="仿宋_GB2312" w:eastAsia="仿宋_GB2312" w:hAnsi="宋体" w:hint="eastAsia"/>
          <w:sz w:val="32"/>
          <w:szCs w:val="32"/>
        </w:rPr>
        <w:t>），考试内容暂与原科目相同。实行单独编码后，音、体、美专业考生在笔试报名时应选报单独编码的公共科目。取得科目</w:t>
      </w:r>
      <w:smartTag w:uri="urn:schemas-microsoft-com:office:smarttags" w:element="chmetcnv">
        <w:smartTagPr>
          <w:attr w:name="UnitName" w:val="a"/>
          <w:attr w:name="SourceValue" w:val="201"/>
          <w:attr w:name="HasSpace" w:val="False"/>
          <w:attr w:name="Negative" w:val="False"/>
          <w:attr w:name="NumberType" w:val="1"/>
          <w:attr w:name="TCSC" w:val="0"/>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Pr>
            <w:rFonts w:ascii="仿宋_GB2312" w:eastAsia="仿宋_GB2312" w:hAnsi="宋体" w:hint="eastAsia"/>
            <w:sz w:val="32"/>
            <w:szCs w:val="32"/>
          </w:rPr>
          <w:t>202A</w:t>
        </w:r>
      </w:smartTag>
      <w:r>
        <w:rPr>
          <w:rFonts w:ascii="仿宋_GB2312" w:eastAsia="仿宋_GB2312" w:hAnsi="宋体" w:hint="eastAsia"/>
          <w:sz w:val="32"/>
          <w:szCs w:val="32"/>
        </w:rPr>
        <w:t>合格的考生，面试仅限于参加小学类别音、体、美专业科目；取得科目</w:t>
      </w:r>
      <w:smartTag w:uri="urn:schemas-microsoft-com:office:smarttags" w:element="chmetcnv">
        <w:smartTagPr>
          <w:attr w:name="UnitName" w:val="a"/>
          <w:attr w:name="SourceValue" w:val="301"/>
          <w:attr w:name="HasSpace" w:val="False"/>
          <w:attr w:name="Negative" w:val="False"/>
          <w:attr w:name="NumberType" w:val="1"/>
          <w:attr w:name="TCSC" w:val="0"/>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Pr>
            <w:rFonts w:ascii="仿宋_GB2312" w:eastAsia="仿宋_GB2312" w:hAnsi="宋体" w:hint="eastAsia"/>
            <w:sz w:val="32"/>
            <w:szCs w:val="32"/>
          </w:rPr>
          <w:t>302A</w:t>
        </w:r>
      </w:smartTag>
      <w:r>
        <w:rPr>
          <w:rFonts w:ascii="仿宋_GB2312" w:eastAsia="仿宋_GB2312" w:hAnsi="宋体" w:hint="eastAsia"/>
          <w:sz w:val="32"/>
          <w:szCs w:val="32"/>
        </w:rPr>
        <w:t>合格的考生，面试仅限于参加初中、高中、中职类别音、体、美专业科目。考生已获得科目201、202、301、302合格成绩，可相应替代科目</w:t>
      </w:r>
      <w:smartTag w:uri="urn:schemas-microsoft-com:office:smarttags" w:element="chmetcnv">
        <w:smartTagPr>
          <w:attr w:name="UnitName" w:val="a"/>
          <w:attr w:name="SourceValue" w:val="201"/>
          <w:attr w:name="HasSpace" w:val="False"/>
          <w:attr w:name="Negative" w:val="False"/>
          <w:attr w:name="NumberType" w:val="1"/>
          <w:attr w:name="TCSC" w:val="0"/>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Pr>
            <w:rFonts w:ascii="仿宋_GB2312" w:eastAsia="仿宋_GB2312" w:hAnsi="宋体" w:hint="eastAsia"/>
            <w:sz w:val="32"/>
            <w:szCs w:val="32"/>
          </w:rPr>
          <w:t>202A</w:t>
        </w:r>
      </w:smartTag>
      <w:r>
        <w:rPr>
          <w:rFonts w:ascii="仿宋_GB2312" w:eastAsia="仿宋_GB2312" w:hAnsi="宋体" w:hint="eastAsia"/>
          <w:sz w:val="32"/>
          <w:szCs w:val="32"/>
        </w:rPr>
        <w:t>、</w:t>
      </w:r>
      <w:smartTag w:uri="urn:schemas-microsoft-com:office:smarttags" w:element="chmetcnv">
        <w:smartTagPr>
          <w:attr w:name="UnitName" w:val="a"/>
          <w:attr w:name="SourceValue" w:val="301"/>
          <w:attr w:name="HasSpace" w:val="False"/>
          <w:attr w:name="Negative" w:val="False"/>
          <w:attr w:name="NumberType" w:val="1"/>
          <w:attr w:name="TCSC" w:val="0"/>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Pr>
            <w:rFonts w:ascii="仿宋_GB2312" w:eastAsia="仿宋_GB2312" w:hAnsi="宋体" w:hint="eastAsia"/>
            <w:sz w:val="32"/>
            <w:szCs w:val="32"/>
          </w:rPr>
          <w:t>302A</w:t>
        </w:r>
      </w:smartTag>
      <w:r>
        <w:rPr>
          <w:rFonts w:ascii="仿宋_GB2312" w:eastAsia="仿宋_GB2312" w:hAnsi="宋体" w:hint="eastAsia"/>
          <w:sz w:val="32"/>
          <w:szCs w:val="32"/>
        </w:rPr>
        <w:t>合格成绩；考生已获得科目</w:t>
      </w:r>
      <w:smartTag w:uri="urn:schemas-microsoft-com:office:smarttags" w:element="chmetcnv">
        <w:smartTagPr>
          <w:attr w:name="UnitName" w:val="a"/>
          <w:attr w:name="SourceValue" w:val="201"/>
          <w:attr w:name="HasSpace" w:val="False"/>
          <w:attr w:name="Negative" w:val="False"/>
          <w:attr w:name="NumberType" w:val="1"/>
          <w:attr w:name="TCSC" w:val="0"/>
        </w:smartTagPr>
        <w:r>
          <w:rPr>
            <w:rFonts w:ascii="仿宋_GB2312" w:eastAsia="仿宋_GB2312" w:hAnsi="宋体" w:hint="eastAsia"/>
            <w:sz w:val="32"/>
            <w:szCs w:val="32"/>
          </w:rPr>
          <w:t>201A</w:t>
        </w:r>
      </w:smartTag>
      <w:r>
        <w:rPr>
          <w:rFonts w:ascii="仿宋_GB2312" w:eastAsia="仿宋_GB2312" w:hAnsi="宋体"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Pr>
            <w:rFonts w:ascii="仿宋_GB2312" w:eastAsia="仿宋_GB2312" w:hAnsi="宋体" w:hint="eastAsia"/>
            <w:sz w:val="32"/>
            <w:szCs w:val="32"/>
          </w:rPr>
          <w:t>202A</w:t>
        </w:r>
      </w:smartTag>
      <w:r>
        <w:rPr>
          <w:rFonts w:ascii="仿宋_GB2312" w:eastAsia="仿宋_GB2312" w:hAnsi="宋体" w:hint="eastAsia"/>
          <w:sz w:val="32"/>
          <w:szCs w:val="32"/>
        </w:rPr>
        <w:t>、</w:t>
      </w:r>
      <w:smartTag w:uri="urn:schemas-microsoft-com:office:smarttags" w:element="chmetcnv">
        <w:smartTagPr>
          <w:attr w:name="UnitName" w:val="a"/>
          <w:attr w:name="SourceValue" w:val="301"/>
          <w:attr w:name="HasSpace" w:val="False"/>
          <w:attr w:name="Negative" w:val="False"/>
          <w:attr w:name="NumberType" w:val="1"/>
          <w:attr w:name="TCSC" w:val="0"/>
        </w:smartTagPr>
        <w:r>
          <w:rPr>
            <w:rFonts w:ascii="仿宋_GB2312" w:eastAsia="仿宋_GB2312" w:hAnsi="宋体" w:hint="eastAsia"/>
            <w:sz w:val="32"/>
            <w:szCs w:val="32"/>
          </w:rPr>
          <w:t>301A</w:t>
        </w:r>
      </w:smartTag>
      <w:r>
        <w:rPr>
          <w:rFonts w:ascii="仿宋_GB2312" w:eastAsia="仿宋_GB2312" w:hAnsi="宋体"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Pr>
            <w:rFonts w:ascii="仿宋_GB2312" w:eastAsia="仿宋_GB2312" w:hAnsi="宋体" w:hint="eastAsia"/>
            <w:sz w:val="32"/>
            <w:szCs w:val="32"/>
          </w:rPr>
          <w:t>302A</w:t>
        </w:r>
      </w:smartTag>
      <w:r>
        <w:rPr>
          <w:rFonts w:ascii="仿宋_GB2312" w:eastAsia="仿宋_GB2312" w:hAnsi="宋体" w:hint="eastAsia"/>
          <w:sz w:val="32"/>
          <w:szCs w:val="32"/>
        </w:rPr>
        <w:t>合格成绩不可替代科目201、202、301、302合格成绩。</w:t>
      </w:r>
    </w:p>
    <w:p w:rsidR="00F93507" w:rsidRDefault="00C61240" w:rsidP="00F93507">
      <w:pPr>
        <w:spacing w:line="460" w:lineRule="exact"/>
        <w:ind w:firstLineChars="200" w:firstLine="420"/>
        <w:rPr>
          <w:szCs w:val="21"/>
        </w:rPr>
      </w:pPr>
      <w:r>
        <w:rPr>
          <w:szCs w:val="21"/>
        </w:rPr>
        <w:t xml:space="preserve"> </w:t>
      </w:r>
    </w:p>
    <w:p w:rsidR="00F93507" w:rsidRDefault="00F93507">
      <w:pPr>
        <w:widowControl/>
        <w:jc w:val="left"/>
        <w:rPr>
          <w:szCs w:val="21"/>
        </w:rPr>
      </w:pPr>
      <w:r>
        <w:rPr>
          <w:szCs w:val="21"/>
        </w:rPr>
        <w:br w:type="page"/>
      </w:r>
    </w:p>
    <w:p w:rsidR="00F93507" w:rsidRPr="00AC2A49" w:rsidRDefault="00F93507" w:rsidP="00F93507">
      <w:pPr>
        <w:spacing w:beforeLines="50" w:before="156" w:afterLines="50" w:after="156" w:line="440" w:lineRule="exact"/>
        <w:outlineLvl w:val="2"/>
        <w:rPr>
          <w:rFonts w:ascii="黑体" w:eastAsia="黑体" w:hAnsi="宋体" w:cs="黑体"/>
          <w:sz w:val="32"/>
          <w:szCs w:val="32"/>
        </w:rPr>
      </w:pPr>
      <w:r w:rsidRPr="00AC2A49">
        <w:rPr>
          <w:rFonts w:ascii="黑体" w:eastAsia="黑体" w:hAnsi="宋体" w:cs="黑体" w:hint="eastAsia"/>
          <w:sz w:val="32"/>
          <w:szCs w:val="32"/>
        </w:rPr>
        <w:lastRenderedPageBreak/>
        <w:t>附件</w:t>
      </w:r>
      <w:r>
        <w:rPr>
          <w:rFonts w:ascii="黑体" w:eastAsia="黑体" w:hAnsi="宋体" w:cs="黑体" w:hint="eastAsia"/>
          <w:sz w:val="32"/>
          <w:szCs w:val="32"/>
        </w:rPr>
        <w:t>2</w:t>
      </w:r>
    </w:p>
    <w:p w:rsidR="00F93507" w:rsidRPr="00AC2A49" w:rsidRDefault="00F93507" w:rsidP="00F93507">
      <w:pPr>
        <w:spacing w:beforeLines="50" w:before="156" w:afterLines="50" w:after="156" w:line="520" w:lineRule="exact"/>
        <w:jc w:val="center"/>
        <w:outlineLvl w:val="1"/>
        <w:rPr>
          <w:rFonts w:ascii="方正小标宋简体" w:eastAsia="方正小标宋简体" w:cs="宋体"/>
          <w:sz w:val="44"/>
          <w:szCs w:val="44"/>
        </w:rPr>
      </w:pPr>
      <w:r w:rsidRPr="00AC2A49">
        <w:rPr>
          <w:rFonts w:ascii="方正小标宋简体" w:eastAsia="方正小标宋简体" w:hAnsi="宋体" w:cs="宋体" w:hint="eastAsia"/>
          <w:sz w:val="44"/>
          <w:szCs w:val="44"/>
        </w:rPr>
        <w:t>考生网上报名上传照片要求</w:t>
      </w:r>
    </w:p>
    <w:p w:rsidR="00F93507" w:rsidRPr="00AC2A49" w:rsidRDefault="00F93507" w:rsidP="00F93507">
      <w:pPr>
        <w:spacing w:beforeLines="50" w:before="156" w:afterLines="50" w:after="156" w:line="440" w:lineRule="exact"/>
        <w:rPr>
          <w:rFonts w:ascii="仿宋_GB2312" w:eastAsia="仿宋_GB2312" w:hAnsi="宋体"/>
          <w:sz w:val="32"/>
          <w:szCs w:val="32"/>
        </w:rPr>
      </w:pPr>
    </w:p>
    <w:p w:rsidR="00F93507" w:rsidRPr="00AC2A49" w:rsidRDefault="00F93507" w:rsidP="00F93507">
      <w:pPr>
        <w:spacing w:line="580" w:lineRule="exact"/>
        <w:ind w:firstLineChars="200" w:firstLine="420"/>
        <w:rPr>
          <w:rFonts w:ascii="仿宋_GB2312" w:eastAsia="仿宋_GB2312" w:hAnsi="宋体"/>
          <w:sz w:val="32"/>
          <w:szCs w:val="32"/>
        </w:rPr>
      </w:pPr>
      <w:r>
        <w:rPr>
          <w:noProof/>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149860</wp:posOffset>
            </wp:positionV>
            <wp:extent cx="1765300" cy="214693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49">
        <w:rPr>
          <w:rFonts w:ascii="仿宋_GB2312" w:eastAsia="仿宋_GB2312" w:hAnsi="宋体"/>
          <w:sz w:val="32"/>
          <w:szCs w:val="32"/>
        </w:rPr>
        <w:t>1</w:t>
      </w:r>
      <w:r w:rsidRPr="00AC2A49">
        <w:rPr>
          <w:rFonts w:ascii="仿宋_GB2312" w:eastAsia="仿宋_GB2312" w:hAnsi="宋体" w:hint="eastAsia"/>
          <w:sz w:val="32"/>
          <w:szCs w:val="32"/>
        </w:rPr>
        <w:t>．本人近</w:t>
      </w:r>
      <w:r w:rsidRPr="00AC2A49">
        <w:rPr>
          <w:rFonts w:ascii="仿宋_GB2312" w:eastAsia="仿宋_GB2312" w:hAnsi="宋体"/>
          <w:sz w:val="32"/>
          <w:szCs w:val="32"/>
        </w:rPr>
        <w:t>6</w:t>
      </w:r>
      <w:r w:rsidRPr="00AC2A49">
        <w:rPr>
          <w:rFonts w:ascii="仿宋_GB2312" w:eastAsia="仿宋_GB2312" w:hAnsi="宋体" w:hint="eastAsia"/>
          <w:sz w:val="32"/>
          <w:szCs w:val="32"/>
        </w:rPr>
        <w:t>个月以内的免冠正面证件照；不允许带帽子、头巾、发带、墨镜；</w:t>
      </w:r>
      <w:r w:rsidRPr="00AC2A49">
        <w:rPr>
          <w:rFonts w:ascii="仿宋_GB2312" w:eastAsia="仿宋_GB2312" w:hAnsi="宋体"/>
          <w:sz w:val="32"/>
          <w:szCs w:val="32"/>
        </w:rPr>
        <w:t xml:space="preserve"> </w:t>
      </w:r>
    </w:p>
    <w:p w:rsidR="00F93507" w:rsidRPr="00AC2A49" w:rsidRDefault="00F93507" w:rsidP="00F93507">
      <w:pPr>
        <w:spacing w:line="580" w:lineRule="exact"/>
        <w:ind w:firstLineChars="200" w:firstLine="640"/>
        <w:rPr>
          <w:rFonts w:ascii="仿宋_GB2312" w:eastAsia="仿宋_GB2312" w:hAnsi="宋体"/>
          <w:sz w:val="32"/>
          <w:szCs w:val="32"/>
        </w:rPr>
      </w:pPr>
      <w:r w:rsidRPr="00AC2A49">
        <w:rPr>
          <w:rFonts w:ascii="仿宋_GB2312" w:eastAsia="仿宋_GB2312" w:hAnsi="宋体"/>
          <w:sz w:val="32"/>
          <w:szCs w:val="32"/>
        </w:rPr>
        <w:t>2</w:t>
      </w:r>
      <w:r w:rsidRPr="00AC2A49">
        <w:rPr>
          <w:rFonts w:ascii="仿宋_GB2312" w:eastAsia="仿宋_GB2312" w:hAnsi="宋体" w:hint="eastAsia"/>
          <w:sz w:val="32"/>
          <w:szCs w:val="32"/>
        </w:rPr>
        <w:t>．电子照片格式及大小：</w:t>
      </w:r>
      <w:r w:rsidRPr="00AC2A49">
        <w:rPr>
          <w:rFonts w:ascii="仿宋_GB2312" w:eastAsia="仿宋_GB2312" w:hAnsi="宋体"/>
          <w:sz w:val="32"/>
          <w:szCs w:val="32"/>
        </w:rPr>
        <w:t>JPG/JPEG</w:t>
      </w:r>
      <w:r w:rsidRPr="00AC2A49">
        <w:rPr>
          <w:rFonts w:ascii="仿宋_GB2312" w:eastAsia="仿宋_GB2312" w:hAnsi="宋体" w:hint="eastAsia"/>
          <w:sz w:val="32"/>
          <w:szCs w:val="32"/>
        </w:rPr>
        <w:t>格式，不大于</w:t>
      </w:r>
      <w:r w:rsidRPr="00AC2A49">
        <w:rPr>
          <w:rFonts w:ascii="仿宋_GB2312" w:eastAsia="仿宋_GB2312" w:hAnsi="宋体"/>
          <w:sz w:val="32"/>
          <w:szCs w:val="32"/>
        </w:rPr>
        <w:t>200K</w:t>
      </w:r>
      <w:r w:rsidRPr="00AC2A49">
        <w:rPr>
          <w:rFonts w:ascii="仿宋_GB2312" w:eastAsia="仿宋_GB2312" w:hAnsi="宋体" w:hint="eastAsia"/>
          <w:sz w:val="32"/>
          <w:szCs w:val="32"/>
        </w:rPr>
        <w:t>；</w:t>
      </w:r>
    </w:p>
    <w:p w:rsidR="00F93507" w:rsidRPr="00AC2A49" w:rsidRDefault="00F93507" w:rsidP="00F93507">
      <w:pPr>
        <w:spacing w:line="580" w:lineRule="exact"/>
        <w:ind w:firstLineChars="200" w:firstLine="640"/>
        <w:rPr>
          <w:rFonts w:ascii="仿宋_GB2312" w:eastAsia="仿宋_GB2312" w:hAnsi="宋体"/>
          <w:sz w:val="32"/>
          <w:szCs w:val="32"/>
        </w:rPr>
      </w:pPr>
      <w:r w:rsidRPr="00AC2A49">
        <w:rPr>
          <w:rFonts w:ascii="仿宋_GB2312" w:eastAsia="仿宋_GB2312" w:hAnsi="宋体"/>
          <w:sz w:val="32"/>
          <w:szCs w:val="32"/>
        </w:rPr>
        <w:t>3</w:t>
      </w:r>
      <w:r w:rsidRPr="00AC2A49">
        <w:rPr>
          <w:rFonts w:ascii="仿宋_GB2312" w:eastAsia="仿宋_GB2312" w:hAnsi="宋体" w:hint="eastAsia"/>
          <w:sz w:val="32"/>
          <w:szCs w:val="32"/>
        </w:rPr>
        <w:t>．照片中显示考生头部和肩的上部；黑白或</w:t>
      </w:r>
      <w:proofErr w:type="gramStart"/>
      <w:r w:rsidRPr="00AC2A49">
        <w:rPr>
          <w:rFonts w:ascii="仿宋_GB2312" w:eastAsia="仿宋_GB2312" w:hAnsi="宋体" w:hint="eastAsia"/>
          <w:sz w:val="32"/>
          <w:szCs w:val="32"/>
        </w:rPr>
        <w:t>彩色照均可</w:t>
      </w:r>
      <w:proofErr w:type="gramEnd"/>
      <w:r w:rsidRPr="00AC2A49">
        <w:rPr>
          <w:rFonts w:ascii="仿宋_GB2312" w:eastAsia="仿宋_GB2312" w:hAnsi="宋体" w:hint="eastAsia"/>
          <w:sz w:val="32"/>
          <w:szCs w:val="32"/>
        </w:rPr>
        <w:t>，白色背景为佳；</w:t>
      </w:r>
    </w:p>
    <w:p w:rsidR="00F93507" w:rsidRPr="00AC2A49" w:rsidRDefault="00F93507" w:rsidP="00F93507">
      <w:pPr>
        <w:spacing w:line="580" w:lineRule="exact"/>
        <w:ind w:firstLineChars="200" w:firstLine="640"/>
        <w:rPr>
          <w:rFonts w:ascii="仿宋_GB2312" w:eastAsia="仿宋_GB2312" w:hAnsi="宋体"/>
          <w:sz w:val="32"/>
          <w:szCs w:val="32"/>
        </w:rPr>
      </w:pPr>
      <w:r w:rsidRPr="00AC2A49">
        <w:rPr>
          <w:rFonts w:ascii="仿宋_GB2312" w:eastAsia="仿宋_GB2312" w:hAnsi="宋体"/>
          <w:sz w:val="32"/>
          <w:szCs w:val="32"/>
        </w:rPr>
        <w:t>4</w:t>
      </w:r>
      <w:r w:rsidRPr="00AC2A49">
        <w:rPr>
          <w:rFonts w:ascii="仿宋_GB2312" w:eastAsia="仿宋_GB2312" w:hAnsi="宋体" w:hint="eastAsia"/>
          <w:sz w:val="32"/>
          <w:szCs w:val="32"/>
        </w:rPr>
        <w:t>．此照片将用于准考证以及考试合格证明，请考生上传照片时慎重选用。</w:t>
      </w:r>
    </w:p>
    <w:p w:rsidR="00F93507" w:rsidRPr="00AC2A49" w:rsidRDefault="00F93507" w:rsidP="00F93507">
      <w:pPr>
        <w:spacing w:line="580" w:lineRule="exact"/>
        <w:ind w:firstLineChars="200" w:firstLine="640"/>
        <w:rPr>
          <w:rFonts w:ascii="仿宋_GB2312" w:eastAsia="仿宋_GB2312" w:hAnsi="宋体"/>
          <w:sz w:val="32"/>
          <w:szCs w:val="32"/>
        </w:rPr>
      </w:pPr>
      <w:r w:rsidRPr="00AC2A49">
        <w:rPr>
          <w:rFonts w:ascii="仿宋_GB2312" w:eastAsia="仿宋_GB2312" w:hAnsi="宋体" w:hint="eastAsia"/>
          <w:sz w:val="32"/>
          <w:szCs w:val="32"/>
        </w:rPr>
        <w:t>备注：建议使用</w:t>
      </w:r>
      <w:r w:rsidRPr="00AC2A49">
        <w:rPr>
          <w:rFonts w:ascii="仿宋_GB2312" w:eastAsia="仿宋_GB2312" w:hAnsi="宋体"/>
          <w:sz w:val="32"/>
          <w:szCs w:val="32"/>
        </w:rPr>
        <w:t>Microsoft Office Picture Manager,</w:t>
      </w:r>
      <w:r w:rsidRPr="00AC2A49">
        <w:rPr>
          <w:rFonts w:ascii="仿宋_GB2312" w:eastAsia="仿宋_GB2312" w:hAnsi="宋体" w:hint="eastAsia"/>
          <w:sz w:val="32"/>
          <w:szCs w:val="32"/>
        </w:rPr>
        <w:t>图画</w:t>
      </w:r>
      <w:r w:rsidRPr="00AC2A49">
        <w:rPr>
          <w:rFonts w:ascii="仿宋_GB2312" w:eastAsia="仿宋_GB2312" w:hAnsi="宋体"/>
          <w:sz w:val="32"/>
          <w:szCs w:val="32"/>
        </w:rPr>
        <w:t>, Photoshop, ACDsee</w:t>
      </w:r>
      <w:r w:rsidRPr="00AC2A49">
        <w:rPr>
          <w:rFonts w:ascii="仿宋_GB2312" w:eastAsia="仿宋_GB2312" w:hAnsi="宋体" w:hint="eastAsia"/>
          <w:sz w:val="32"/>
          <w:szCs w:val="32"/>
        </w:rPr>
        <w:t>等工具</w:t>
      </w:r>
      <w:r w:rsidRPr="00AC2A49">
        <w:rPr>
          <w:rFonts w:ascii="仿宋_GB2312" w:eastAsia="仿宋_GB2312" w:hAnsi="宋体"/>
          <w:sz w:val="32"/>
          <w:szCs w:val="32"/>
        </w:rPr>
        <w:t>,</w:t>
      </w:r>
      <w:r w:rsidRPr="00AC2A49">
        <w:rPr>
          <w:rFonts w:ascii="仿宋_GB2312" w:eastAsia="仿宋_GB2312" w:hAnsi="宋体" w:hint="eastAsia"/>
          <w:sz w:val="32"/>
          <w:szCs w:val="32"/>
        </w:rPr>
        <w:t>将照片进行剪裁压缩。</w:t>
      </w:r>
    </w:p>
    <w:p w:rsidR="00C61240" w:rsidRPr="00F93507" w:rsidRDefault="00C61240" w:rsidP="00F93507">
      <w:pPr>
        <w:spacing w:line="460" w:lineRule="exact"/>
        <w:ind w:firstLineChars="200" w:firstLine="640"/>
        <w:rPr>
          <w:rFonts w:ascii="仿宋_GB2312" w:eastAsia="仿宋_GB2312" w:hAnsi="宋体"/>
          <w:sz w:val="32"/>
          <w:szCs w:val="32"/>
        </w:rPr>
      </w:pPr>
    </w:p>
    <w:sectPr w:rsidR="00C61240" w:rsidRPr="00F93507" w:rsidSect="003B2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4E" w:rsidRDefault="002B404E" w:rsidP="00F04EE0">
      <w:r>
        <w:separator/>
      </w:r>
    </w:p>
  </w:endnote>
  <w:endnote w:type="continuationSeparator" w:id="0">
    <w:p w:rsidR="002B404E" w:rsidRDefault="002B404E" w:rsidP="00F0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4E" w:rsidRDefault="002B404E" w:rsidP="00F04EE0">
      <w:r>
        <w:separator/>
      </w:r>
    </w:p>
  </w:footnote>
  <w:footnote w:type="continuationSeparator" w:id="0">
    <w:p w:rsidR="002B404E" w:rsidRDefault="002B404E" w:rsidP="00F04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25560F58"/>
    <w:multiLevelType w:val="hybridMultilevel"/>
    <w:tmpl w:val="1234A476"/>
    <w:lvl w:ilvl="0" w:tplc="A244B82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3E7CC3"/>
    <w:multiLevelType w:val="multilevel"/>
    <w:tmpl w:val="583E7CC3"/>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71FB03E7"/>
    <w:multiLevelType w:val="multilevel"/>
    <w:tmpl w:val="71FB03E7"/>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40"/>
    <w:rsid w:val="002B404E"/>
    <w:rsid w:val="003B2F5C"/>
    <w:rsid w:val="004B233B"/>
    <w:rsid w:val="00647E50"/>
    <w:rsid w:val="006560FC"/>
    <w:rsid w:val="00705AB9"/>
    <w:rsid w:val="00B44704"/>
    <w:rsid w:val="00B46736"/>
    <w:rsid w:val="00B73E13"/>
    <w:rsid w:val="00BE35A5"/>
    <w:rsid w:val="00C61240"/>
    <w:rsid w:val="00EB296D"/>
    <w:rsid w:val="00F04EE0"/>
    <w:rsid w:val="00F2479C"/>
    <w:rsid w:val="00F9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240"/>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C61240"/>
    <w:rPr>
      <w:strike w:val="0"/>
      <w:dstrike w:val="0"/>
      <w:color w:val="000000"/>
      <w:u w:val="none"/>
      <w:effect w:val="none"/>
    </w:rPr>
  </w:style>
  <w:style w:type="paragraph" w:styleId="a5">
    <w:name w:val="List Paragraph"/>
    <w:basedOn w:val="a"/>
    <w:uiPriority w:val="34"/>
    <w:qFormat/>
    <w:rsid w:val="00F93507"/>
    <w:pPr>
      <w:ind w:firstLineChars="200" w:firstLine="420"/>
    </w:pPr>
  </w:style>
  <w:style w:type="paragraph" w:styleId="a6">
    <w:name w:val="Body Text Indent"/>
    <w:basedOn w:val="a"/>
    <w:link w:val="Char"/>
    <w:rsid w:val="00F93507"/>
    <w:pPr>
      <w:spacing w:line="360" w:lineRule="auto"/>
      <w:ind w:firstLine="570"/>
    </w:pPr>
    <w:rPr>
      <w:rFonts w:ascii="宋体" w:hAnsi="宋体"/>
      <w:sz w:val="28"/>
      <w:lang w:val="x-none" w:eastAsia="x-none"/>
    </w:rPr>
  </w:style>
  <w:style w:type="character" w:customStyle="1" w:styleId="Char">
    <w:name w:val="正文文本缩进 Char"/>
    <w:basedOn w:val="a0"/>
    <w:link w:val="a6"/>
    <w:rsid w:val="00F93507"/>
    <w:rPr>
      <w:rFonts w:ascii="宋体" w:eastAsia="宋体" w:hAnsi="宋体" w:cs="Times New Roman"/>
      <w:sz w:val="28"/>
      <w:szCs w:val="24"/>
      <w:lang w:val="x-none" w:eastAsia="x-none"/>
    </w:rPr>
  </w:style>
  <w:style w:type="paragraph" w:styleId="a7">
    <w:name w:val="header"/>
    <w:basedOn w:val="a"/>
    <w:link w:val="Char0"/>
    <w:uiPriority w:val="99"/>
    <w:unhideWhenUsed/>
    <w:rsid w:val="00F04E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04EE0"/>
    <w:rPr>
      <w:rFonts w:ascii="Times New Roman" w:eastAsia="宋体" w:hAnsi="Times New Roman" w:cs="Times New Roman"/>
      <w:sz w:val="18"/>
      <w:szCs w:val="18"/>
    </w:rPr>
  </w:style>
  <w:style w:type="paragraph" w:styleId="a8">
    <w:name w:val="footer"/>
    <w:basedOn w:val="a"/>
    <w:link w:val="Char1"/>
    <w:uiPriority w:val="99"/>
    <w:unhideWhenUsed/>
    <w:rsid w:val="00F04EE0"/>
    <w:pPr>
      <w:tabs>
        <w:tab w:val="center" w:pos="4153"/>
        <w:tab w:val="right" w:pos="8306"/>
      </w:tabs>
      <w:snapToGrid w:val="0"/>
      <w:jc w:val="left"/>
    </w:pPr>
    <w:rPr>
      <w:sz w:val="18"/>
      <w:szCs w:val="18"/>
    </w:rPr>
  </w:style>
  <w:style w:type="character" w:customStyle="1" w:styleId="Char1">
    <w:name w:val="页脚 Char"/>
    <w:basedOn w:val="a0"/>
    <w:link w:val="a8"/>
    <w:uiPriority w:val="99"/>
    <w:rsid w:val="00F04EE0"/>
    <w:rPr>
      <w:rFonts w:ascii="Times New Roman" w:eastAsia="宋体" w:hAnsi="Times New Roman" w:cs="Times New Roman"/>
      <w:sz w:val="18"/>
      <w:szCs w:val="18"/>
    </w:rPr>
  </w:style>
  <w:style w:type="paragraph" w:styleId="a9">
    <w:name w:val="Balloon Text"/>
    <w:basedOn w:val="a"/>
    <w:link w:val="Char2"/>
    <w:uiPriority w:val="99"/>
    <w:semiHidden/>
    <w:unhideWhenUsed/>
    <w:rsid w:val="00BE35A5"/>
    <w:rPr>
      <w:sz w:val="18"/>
      <w:szCs w:val="18"/>
    </w:rPr>
  </w:style>
  <w:style w:type="character" w:customStyle="1" w:styleId="Char2">
    <w:name w:val="批注框文本 Char"/>
    <w:basedOn w:val="a0"/>
    <w:link w:val="a9"/>
    <w:uiPriority w:val="99"/>
    <w:semiHidden/>
    <w:rsid w:val="00BE35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240"/>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C61240"/>
    <w:rPr>
      <w:strike w:val="0"/>
      <w:dstrike w:val="0"/>
      <w:color w:val="000000"/>
      <w:u w:val="none"/>
      <w:effect w:val="none"/>
    </w:rPr>
  </w:style>
  <w:style w:type="paragraph" w:styleId="a5">
    <w:name w:val="List Paragraph"/>
    <w:basedOn w:val="a"/>
    <w:uiPriority w:val="34"/>
    <w:qFormat/>
    <w:rsid w:val="00F93507"/>
    <w:pPr>
      <w:ind w:firstLineChars="200" w:firstLine="420"/>
    </w:pPr>
  </w:style>
  <w:style w:type="paragraph" w:styleId="a6">
    <w:name w:val="Body Text Indent"/>
    <w:basedOn w:val="a"/>
    <w:link w:val="Char"/>
    <w:rsid w:val="00F93507"/>
    <w:pPr>
      <w:spacing w:line="360" w:lineRule="auto"/>
      <w:ind w:firstLine="570"/>
    </w:pPr>
    <w:rPr>
      <w:rFonts w:ascii="宋体" w:hAnsi="宋体"/>
      <w:sz w:val="28"/>
      <w:lang w:val="x-none" w:eastAsia="x-none"/>
    </w:rPr>
  </w:style>
  <w:style w:type="character" w:customStyle="1" w:styleId="Char">
    <w:name w:val="正文文本缩进 Char"/>
    <w:basedOn w:val="a0"/>
    <w:link w:val="a6"/>
    <w:rsid w:val="00F93507"/>
    <w:rPr>
      <w:rFonts w:ascii="宋体" w:eastAsia="宋体" w:hAnsi="宋体" w:cs="Times New Roman"/>
      <w:sz w:val="28"/>
      <w:szCs w:val="24"/>
      <w:lang w:val="x-none" w:eastAsia="x-none"/>
    </w:rPr>
  </w:style>
  <w:style w:type="paragraph" w:styleId="a7">
    <w:name w:val="header"/>
    <w:basedOn w:val="a"/>
    <w:link w:val="Char0"/>
    <w:uiPriority w:val="99"/>
    <w:unhideWhenUsed/>
    <w:rsid w:val="00F04E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04EE0"/>
    <w:rPr>
      <w:rFonts w:ascii="Times New Roman" w:eastAsia="宋体" w:hAnsi="Times New Roman" w:cs="Times New Roman"/>
      <w:sz w:val="18"/>
      <w:szCs w:val="18"/>
    </w:rPr>
  </w:style>
  <w:style w:type="paragraph" w:styleId="a8">
    <w:name w:val="footer"/>
    <w:basedOn w:val="a"/>
    <w:link w:val="Char1"/>
    <w:uiPriority w:val="99"/>
    <w:unhideWhenUsed/>
    <w:rsid w:val="00F04EE0"/>
    <w:pPr>
      <w:tabs>
        <w:tab w:val="center" w:pos="4153"/>
        <w:tab w:val="right" w:pos="8306"/>
      </w:tabs>
      <w:snapToGrid w:val="0"/>
      <w:jc w:val="left"/>
    </w:pPr>
    <w:rPr>
      <w:sz w:val="18"/>
      <w:szCs w:val="18"/>
    </w:rPr>
  </w:style>
  <w:style w:type="character" w:customStyle="1" w:styleId="Char1">
    <w:name w:val="页脚 Char"/>
    <w:basedOn w:val="a0"/>
    <w:link w:val="a8"/>
    <w:uiPriority w:val="99"/>
    <w:rsid w:val="00F04EE0"/>
    <w:rPr>
      <w:rFonts w:ascii="Times New Roman" w:eastAsia="宋体" w:hAnsi="Times New Roman" w:cs="Times New Roman"/>
      <w:sz w:val="18"/>
      <w:szCs w:val="18"/>
    </w:rPr>
  </w:style>
  <w:style w:type="paragraph" w:styleId="a9">
    <w:name w:val="Balloon Text"/>
    <w:basedOn w:val="a"/>
    <w:link w:val="Char2"/>
    <w:uiPriority w:val="99"/>
    <w:semiHidden/>
    <w:unhideWhenUsed/>
    <w:rsid w:val="00BE35A5"/>
    <w:rPr>
      <w:sz w:val="18"/>
      <w:szCs w:val="18"/>
    </w:rPr>
  </w:style>
  <w:style w:type="character" w:customStyle="1" w:styleId="Char2">
    <w:name w:val="批注框文本 Char"/>
    <w:basedOn w:val="a0"/>
    <w:link w:val="a9"/>
    <w:uiPriority w:val="99"/>
    <w:semiHidden/>
    <w:rsid w:val="00BE35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2141">
      <w:bodyDiv w:val="1"/>
      <w:marLeft w:val="0"/>
      <w:marRight w:val="0"/>
      <w:marTop w:val="0"/>
      <w:marBottom w:val="0"/>
      <w:divBdr>
        <w:top w:val="none" w:sz="0" w:space="0" w:color="auto"/>
        <w:left w:val="none" w:sz="0" w:space="0" w:color="auto"/>
        <w:bottom w:val="none" w:sz="0" w:space="0" w:color="auto"/>
        <w:right w:val="none" w:sz="0" w:space="0" w:color="auto"/>
      </w:divBdr>
      <w:divsChild>
        <w:div w:id="379207049">
          <w:marLeft w:val="0"/>
          <w:marRight w:val="0"/>
          <w:marTop w:val="0"/>
          <w:marBottom w:val="0"/>
          <w:divBdr>
            <w:top w:val="none" w:sz="0" w:space="0" w:color="auto"/>
            <w:left w:val="none" w:sz="0" w:space="0" w:color="auto"/>
            <w:bottom w:val="none" w:sz="0" w:space="0" w:color="auto"/>
            <w:right w:val="none" w:sz="0" w:space="0" w:color="auto"/>
          </w:divBdr>
        </w:div>
      </w:divsChild>
    </w:div>
    <w:div w:id="1068765052">
      <w:bodyDiv w:val="1"/>
      <w:marLeft w:val="0"/>
      <w:marRight w:val="0"/>
      <w:marTop w:val="0"/>
      <w:marBottom w:val="0"/>
      <w:divBdr>
        <w:top w:val="none" w:sz="0" w:space="0" w:color="auto"/>
        <w:left w:val="none" w:sz="0" w:space="0" w:color="auto"/>
        <w:bottom w:val="none" w:sz="0" w:space="0" w:color="auto"/>
        <w:right w:val="none" w:sz="0" w:space="0" w:color="auto"/>
      </w:divBdr>
      <w:divsChild>
        <w:div w:id="1871800688">
          <w:marLeft w:val="0"/>
          <w:marRight w:val="0"/>
          <w:marTop w:val="0"/>
          <w:marBottom w:val="0"/>
          <w:divBdr>
            <w:top w:val="none" w:sz="0" w:space="0" w:color="auto"/>
            <w:left w:val="none" w:sz="0" w:space="0" w:color="auto"/>
            <w:bottom w:val="none" w:sz="0" w:space="0" w:color="auto"/>
            <w:right w:val="none" w:sz="0" w:space="0" w:color="auto"/>
          </w:divBdr>
        </w:div>
      </w:divsChild>
    </w:div>
    <w:div w:id="166542967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55">
          <w:marLeft w:val="0"/>
          <w:marRight w:val="0"/>
          <w:marTop w:val="0"/>
          <w:marBottom w:val="0"/>
          <w:divBdr>
            <w:top w:val="none" w:sz="0" w:space="0" w:color="auto"/>
            <w:left w:val="none" w:sz="0" w:space="0" w:color="auto"/>
            <w:bottom w:val="none" w:sz="0" w:space="0" w:color="auto"/>
            <w:right w:val="none" w:sz="0" w:space="0" w:color="auto"/>
          </w:divBdr>
        </w:div>
      </w:divsChild>
    </w:div>
    <w:div w:id="1706249084">
      <w:bodyDiv w:val="1"/>
      <w:marLeft w:val="0"/>
      <w:marRight w:val="0"/>
      <w:marTop w:val="0"/>
      <w:marBottom w:val="0"/>
      <w:divBdr>
        <w:top w:val="none" w:sz="0" w:space="0" w:color="auto"/>
        <w:left w:val="none" w:sz="0" w:space="0" w:color="auto"/>
        <w:bottom w:val="none" w:sz="0" w:space="0" w:color="auto"/>
        <w:right w:val="none" w:sz="0" w:space="0" w:color="auto"/>
      </w:divBdr>
      <w:divsChild>
        <w:div w:id="117722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BF8A-FF87-4F0F-98CD-D7C53600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1970</Characters>
  <Application>Microsoft Office Word</Application>
  <DocSecurity>0</DocSecurity>
  <Lines>16</Lines>
  <Paragraphs>4</Paragraphs>
  <ScaleCrop>false</ScaleCrop>
  <Company>china</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2017-08-28T03:12:00Z</cp:lastPrinted>
  <dcterms:created xsi:type="dcterms:W3CDTF">2017-08-28T08:42:00Z</dcterms:created>
  <dcterms:modified xsi:type="dcterms:W3CDTF">2017-08-28T08:42:00Z</dcterms:modified>
</cp:coreProperties>
</file>